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5000" w:type="pct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tblLook w:val="01E0" w:firstRow="1" w:lastRow="1" w:firstColumn="1" w:lastColumn="1" w:noHBand="0" w:noVBand="0"/>
      </w:tblPr>
      <w:tblGrid>
        <w:gridCol w:w="2931"/>
        <w:gridCol w:w="6111"/>
      </w:tblGrid>
      <w:tr w:rsidR="00BA655E" w:rsidTr="00BA655E">
        <w:trPr>
          <w:trHeight w:val="319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27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Başlık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before="27"/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İçerik</w:t>
            </w:r>
            <w:proofErr w:type="spellEnd"/>
          </w:p>
        </w:tc>
      </w:tr>
      <w:tr w:rsidR="00BA655E" w:rsidTr="00BA655E">
        <w:trPr>
          <w:trHeight w:val="586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162"/>
              <w:rPr>
                <w:b/>
              </w:rPr>
            </w:pPr>
            <w:bookmarkStart w:name="_GoBack" w:colFirst="1" w:colLast="1" w:id="0"/>
            <w:r>
              <w:rPr>
                <w:b/>
                <w:w w:val="90"/>
              </w:rPr>
              <w:t>Alt</w:t>
            </w:r>
            <w:r>
              <w:rPr>
                <w:b/>
                <w:spacing w:val="-7"/>
                <w:w w:val="90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Süreç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line="254" w:lineRule="auto"/>
              <w:ind w:left="29"/>
            </w:pPr>
            <w:r>
              <w:rPr>
                <w:spacing w:val="-6"/>
              </w:rPr>
              <w:t>4.3.2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Elemanlarının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Araştırma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Uygulama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6"/>
              </w:rPr>
              <w:t>Yetkinliği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Performansının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Yönetimi</w:t>
            </w:r>
            <w:proofErr w:type="spellEnd"/>
          </w:p>
        </w:tc>
      </w:tr>
      <w:bookmarkEnd w:id="0"/>
      <w:tr w:rsidR="00BA655E" w:rsidTr="00BA655E">
        <w:trPr>
          <w:trHeight w:val="317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İlgili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w w:val="85"/>
              </w:rPr>
              <w:t>Olduğu</w:t>
            </w:r>
            <w:proofErr w:type="spellEnd"/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Ana</w:t>
            </w:r>
            <w:r>
              <w:rPr>
                <w:b/>
                <w:spacing w:val="-4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Süreç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ind w:left="29"/>
            </w:pPr>
            <w:r>
              <w:rPr>
                <w:w w:val="90"/>
              </w:rPr>
              <w:t>4.3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Araştırma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Uygulama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Yetkinlik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Performansının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Yönetimi</w:t>
            </w:r>
            <w:proofErr w:type="spellEnd"/>
          </w:p>
        </w:tc>
      </w:tr>
      <w:tr w:rsidR="00BA655E" w:rsidTr="00BA655E">
        <w:trPr>
          <w:trHeight w:val="589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Sorumluları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line="254" w:lineRule="auto"/>
              <w:ind w:left="29"/>
            </w:pPr>
            <w:proofErr w:type="spellStart"/>
            <w:r>
              <w:rPr>
                <w:spacing w:val="-6"/>
              </w:rPr>
              <w:t>Rektörlük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6"/>
              </w:rPr>
              <w:t>Enstitü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6"/>
              </w:rPr>
              <w:t>Fakülte</w:t>
            </w:r>
            <w:proofErr w:type="spellEnd"/>
            <w:r>
              <w:rPr>
                <w:spacing w:val="-6"/>
              </w:rPr>
              <w:t>,</w:t>
            </w:r>
            <w:r>
              <w:rPr>
                <w:spacing w:val="25"/>
              </w:rPr>
              <w:t xml:space="preserve"> </w:t>
            </w:r>
            <w:proofErr w:type="spellStart"/>
            <w:r>
              <w:rPr>
                <w:spacing w:val="-6"/>
              </w:rPr>
              <w:t>Yüksekokul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6"/>
              </w:rPr>
              <w:t>ve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6"/>
              </w:rPr>
              <w:t>Meslek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rPr>
                <w:spacing w:val="-6"/>
              </w:rPr>
              <w:t>Yüksekokulu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Yönetimleri</w:t>
            </w:r>
            <w:proofErr w:type="spellEnd"/>
          </w:p>
        </w:tc>
      </w:tr>
      <w:tr w:rsidR="00BA655E" w:rsidTr="00BA655E">
        <w:trPr>
          <w:trHeight w:val="318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w w:val="85"/>
              </w:rPr>
              <w:t>Alt</w:t>
            </w:r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Sürecin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Uygulayıcıları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Akademik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Personel</w:t>
            </w:r>
            <w:proofErr w:type="spellEnd"/>
          </w:p>
        </w:tc>
      </w:tr>
      <w:tr w:rsidR="00BA655E" w:rsidTr="00BA655E">
        <w:trPr>
          <w:trHeight w:val="586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w w:val="85"/>
              </w:rPr>
              <w:t>Kapsam</w:t>
            </w:r>
            <w:proofErr w:type="spellEnd"/>
            <w:r>
              <w:rPr>
                <w:b/>
                <w:spacing w:val="-5"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spacing w:val="-6"/>
                <w:w w:val="85"/>
              </w:rPr>
              <w:t xml:space="preserve"> </w:t>
            </w:r>
            <w:proofErr w:type="spellStart"/>
            <w:r>
              <w:rPr>
                <w:b/>
                <w:spacing w:val="-4"/>
                <w:w w:val="85"/>
              </w:rPr>
              <w:t>Amaç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before="26" w:line="254" w:lineRule="auto"/>
              <w:ind w:left="29"/>
            </w:pPr>
            <w:proofErr w:type="spellStart"/>
            <w:r>
              <w:rPr>
                <w:spacing w:val="-4"/>
              </w:rPr>
              <w:t>Öğretim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rPr>
                <w:spacing w:val="-4"/>
              </w:rPr>
              <w:t>elemanlarının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rPr>
                <w:spacing w:val="-4"/>
              </w:rPr>
              <w:t>araştırma</w:t>
            </w:r>
            <w:proofErr w:type="spellEnd"/>
            <w:r>
              <w:rPr>
                <w:spacing w:val="34"/>
              </w:rPr>
              <w:t xml:space="preserve"> </w:t>
            </w:r>
            <w:proofErr w:type="spellStart"/>
            <w:r>
              <w:rPr>
                <w:spacing w:val="-4"/>
              </w:rPr>
              <w:t>ve</w:t>
            </w:r>
            <w:proofErr w:type="spellEnd"/>
            <w:r>
              <w:rPr>
                <w:spacing w:val="35"/>
              </w:rPr>
              <w:t xml:space="preserve"> </w:t>
            </w:r>
            <w:proofErr w:type="spellStart"/>
            <w:r>
              <w:rPr>
                <w:spacing w:val="-4"/>
              </w:rPr>
              <w:t>uygulama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rPr>
                <w:spacing w:val="-4"/>
              </w:rPr>
              <w:t>performansının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ölçülmesi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geliştirilmesi</w:t>
            </w:r>
            <w:proofErr w:type="spellEnd"/>
          </w:p>
        </w:tc>
      </w:tr>
      <w:tr w:rsidR="00BA655E" w:rsidTr="00BA655E">
        <w:trPr>
          <w:trHeight w:val="587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16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Girdiler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before="26"/>
              <w:ind w:left="29"/>
            </w:pPr>
            <w:proofErr w:type="spellStart"/>
            <w:r>
              <w:rPr>
                <w:spacing w:val="-4"/>
              </w:rPr>
              <w:t>Yayınlar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4"/>
              </w:rPr>
              <w:t>proje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4"/>
              </w:rPr>
              <w:t>verileri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4"/>
              </w:rPr>
              <w:t>akademik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4"/>
              </w:rPr>
              <w:t>rapor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4"/>
              </w:rPr>
              <w:t>tasarım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4"/>
              </w:rPr>
              <w:t>sergi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patent,</w:t>
            </w:r>
          </w:p>
          <w:p w:rsidR="00BA655E" w:rsidP="008E3144" w:rsidRDefault="00BA655E">
            <w:pPr>
              <w:pStyle w:val="TableParagraph"/>
              <w:spacing w:before="16"/>
              <w:ind w:left="29"/>
            </w:pPr>
            <w:proofErr w:type="spellStart"/>
            <w:r>
              <w:rPr>
                <w:w w:val="90"/>
              </w:rPr>
              <w:t>faydalı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5"/>
              </w:rPr>
              <w:t>modeller</w:t>
            </w:r>
            <w:proofErr w:type="spellEnd"/>
          </w:p>
        </w:tc>
      </w:tr>
      <w:tr w:rsidR="00BA655E" w:rsidTr="00BA655E">
        <w:trPr>
          <w:trHeight w:val="855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44"/>
              <w:ind w:left="0"/>
            </w:pPr>
          </w:p>
          <w:p w:rsidR="00BA655E" w:rsidP="008E3144" w:rsidRDefault="00BA655E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Faaliyetler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line="254" w:lineRule="auto"/>
              <w:ind w:left="29" w:right="17"/>
              <w:jc w:val="both"/>
            </w:pPr>
            <w:r>
              <w:t xml:space="preserve">1. </w:t>
            </w:r>
            <w:proofErr w:type="spellStart"/>
            <w:r>
              <w:t>Bireysel</w:t>
            </w:r>
            <w:proofErr w:type="spellEnd"/>
            <w:r>
              <w:t xml:space="preserve"> </w:t>
            </w:r>
            <w:proofErr w:type="spellStart"/>
            <w:r>
              <w:t>performans</w:t>
            </w:r>
            <w:proofErr w:type="spellEnd"/>
            <w:r>
              <w:t xml:space="preserve"> </w:t>
            </w:r>
            <w:proofErr w:type="spellStart"/>
            <w:r>
              <w:t>kriterlerinin</w:t>
            </w:r>
            <w:proofErr w:type="spellEnd"/>
            <w:r>
              <w:t xml:space="preserve"> </w:t>
            </w:r>
            <w:proofErr w:type="spellStart"/>
            <w:r>
              <w:t>belirlenmesi</w:t>
            </w:r>
            <w:proofErr w:type="spellEnd"/>
            <w:r>
              <w:t xml:space="preserve"> 2. </w:t>
            </w:r>
            <w:proofErr w:type="spellStart"/>
            <w:r>
              <w:t>Verilerin</w:t>
            </w:r>
            <w:proofErr w:type="spellEnd"/>
            <w:r>
              <w:t xml:space="preserve"> </w:t>
            </w:r>
            <w:proofErr w:type="spellStart"/>
            <w:r>
              <w:rPr>
                <w:spacing w:val="-6"/>
              </w:rPr>
              <w:t>toplanması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3.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Performans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değerlendirilmesi</w:t>
            </w:r>
            <w:proofErr w:type="spellEnd"/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4.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Sonuçların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6"/>
              </w:rPr>
              <w:t>öğretim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elemanlarıyla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paylaşılması</w:t>
            </w:r>
            <w:proofErr w:type="spellEnd"/>
          </w:p>
        </w:tc>
      </w:tr>
      <w:tr w:rsidR="00BA655E" w:rsidTr="00BA655E">
        <w:trPr>
          <w:trHeight w:val="586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Çıktılar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ind w:left="29"/>
            </w:pPr>
            <w:proofErr w:type="spellStart"/>
            <w:r>
              <w:rPr>
                <w:spacing w:val="-2"/>
              </w:rPr>
              <w:t>Bireysel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rPr>
                <w:spacing w:val="-2"/>
              </w:rPr>
              <w:t>performans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rPr>
                <w:spacing w:val="-2"/>
              </w:rPr>
              <w:t>raporları</w:t>
            </w:r>
            <w:proofErr w:type="spellEnd"/>
            <w:r>
              <w:rPr>
                <w:spacing w:val="-2"/>
              </w:rPr>
              <w:t>,</w:t>
            </w:r>
            <w:r>
              <w:rPr>
                <w:spacing w:val="69"/>
              </w:rPr>
              <w:t xml:space="preserve"> </w:t>
            </w:r>
            <w:proofErr w:type="spellStart"/>
            <w:r>
              <w:rPr>
                <w:spacing w:val="-2"/>
              </w:rPr>
              <w:t>akademik</w:t>
            </w:r>
            <w:proofErr w:type="spellEnd"/>
            <w:r>
              <w:rPr>
                <w:spacing w:val="73"/>
              </w:rPr>
              <w:t xml:space="preserve"> </w:t>
            </w:r>
            <w:proofErr w:type="spellStart"/>
            <w:r>
              <w:rPr>
                <w:spacing w:val="-2"/>
              </w:rPr>
              <w:t>performans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rPr>
                <w:spacing w:val="-2"/>
              </w:rPr>
              <w:t>izleme</w:t>
            </w:r>
            <w:proofErr w:type="spellEnd"/>
          </w:p>
          <w:p w:rsidR="00BA655E" w:rsidP="008E3144" w:rsidRDefault="00BA655E">
            <w:pPr>
              <w:pStyle w:val="TableParagraph"/>
              <w:spacing w:before="16"/>
              <w:ind w:left="29"/>
            </w:pPr>
            <w:proofErr w:type="spellStart"/>
            <w:r>
              <w:rPr>
                <w:spacing w:val="-2"/>
              </w:rPr>
              <w:t>raporları</w:t>
            </w:r>
            <w:proofErr w:type="spellEnd"/>
          </w:p>
        </w:tc>
      </w:tr>
      <w:tr w:rsidR="00BA655E" w:rsidTr="00BA655E">
        <w:trPr>
          <w:trHeight w:val="586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w w:val="85"/>
              </w:rPr>
              <w:t>Performans</w:t>
            </w:r>
            <w:proofErr w:type="spellEnd"/>
            <w:r>
              <w:rPr>
                <w:b/>
                <w:spacing w:val="5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Göstergeleri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line="254" w:lineRule="auto"/>
              <w:ind w:left="29"/>
            </w:pPr>
            <w:proofErr w:type="spellStart"/>
            <w:r>
              <w:rPr>
                <w:w w:val="90"/>
              </w:rPr>
              <w:t>Yayın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proje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katılım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oranı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atıf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sayısı</w:t>
            </w:r>
            <w:proofErr w:type="spellEnd"/>
            <w:r>
              <w:rPr>
                <w:w w:val="90"/>
              </w:rPr>
              <w:t>,</w:t>
            </w:r>
            <w:r>
              <w:rPr>
                <w:spacing w:val="-1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sergi</w:t>
            </w:r>
            <w:proofErr w:type="spellEnd"/>
            <w:r>
              <w:rPr>
                <w:w w:val="90"/>
              </w:rPr>
              <w:t xml:space="preserve">, </w:t>
            </w:r>
            <w:proofErr w:type="spellStart"/>
            <w:r>
              <w:rPr>
                <w:w w:val="90"/>
              </w:rPr>
              <w:t>tasarım</w:t>
            </w:r>
            <w:proofErr w:type="spellEnd"/>
            <w:r>
              <w:rPr>
                <w:w w:val="90"/>
              </w:rPr>
              <w:t xml:space="preserve">, patent </w:t>
            </w:r>
            <w:proofErr w:type="spellStart"/>
            <w:r>
              <w:rPr>
                <w:w w:val="90"/>
              </w:rPr>
              <w:t>ve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t>faydalı</w:t>
            </w:r>
            <w:proofErr w:type="spellEnd"/>
            <w:r>
              <w:rPr>
                <w:spacing w:val="-16"/>
              </w:rPr>
              <w:t xml:space="preserve"> </w:t>
            </w:r>
            <w:r>
              <w:t>model</w:t>
            </w:r>
            <w:r>
              <w:rPr>
                <w:spacing w:val="-15"/>
              </w:rPr>
              <w:t xml:space="preserve"> </w:t>
            </w:r>
            <w:proofErr w:type="spellStart"/>
            <w:r>
              <w:t>sayısı</w:t>
            </w:r>
            <w:proofErr w:type="spellEnd"/>
          </w:p>
        </w:tc>
      </w:tr>
      <w:tr w:rsidR="00BA655E" w:rsidTr="00BA655E">
        <w:trPr>
          <w:trHeight w:val="586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162"/>
              <w:rPr>
                <w:b/>
              </w:rPr>
            </w:pPr>
            <w:proofErr w:type="spellStart"/>
            <w:r>
              <w:rPr>
                <w:b/>
                <w:spacing w:val="-2"/>
                <w:w w:val="95"/>
              </w:rPr>
              <w:t>Paydaş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line="254" w:lineRule="auto"/>
              <w:ind w:left="29" w:right="14"/>
            </w:pPr>
            <w:proofErr w:type="spellStart"/>
            <w:r>
              <w:t>Öğretim</w:t>
            </w:r>
            <w:proofErr w:type="spellEnd"/>
            <w:r>
              <w:rPr>
                <w:spacing w:val="57"/>
              </w:rPr>
              <w:t xml:space="preserve"> </w:t>
            </w:r>
            <w:proofErr w:type="spellStart"/>
            <w:r>
              <w:t>elemanları</w:t>
            </w:r>
            <w:proofErr w:type="spellEnd"/>
            <w:r>
              <w:t>,</w:t>
            </w:r>
            <w:r>
              <w:rPr>
                <w:spacing w:val="56"/>
              </w:rPr>
              <w:t xml:space="preserve"> </w:t>
            </w:r>
            <w:proofErr w:type="spellStart"/>
            <w:r>
              <w:t>enstitü</w:t>
            </w:r>
            <w:proofErr w:type="spellEnd"/>
            <w:r>
              <w:t>,</w:t>
            </w:r>
            <w:r>
              <w:rPr>
                <w:spacing w:val="57"/>
              </w:rPr>
              <w:t xml:space="preserve"> </w:t>
            </w:r>
            <w:proofErr w:type="spellStart"/>
            <w:r>
              <w:t>fakülte</w:t>
            </w:r>
            <w:proofErr w:type="spellEnd"/>
            <w:r>
              <w:t>,</w:t>
            </w:r>
            <w:r>
              <w:rPr>
                <w:spacing w:val="55"/>
              </w:rPr>
              <w:t xml:space="preserve"> </w:t>
            </w:r>
            <w:proofErr w:type="spellStart"/>
            <w:r>
              <w:t>yüksekokul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t>meslek</w:t>
            </w:r>
            <w:proofErr w:type="spellEnd"/>
            <w:r>
              <w:t xml:space="preserve"> </w:t>
            </w:r>
            <w:proofErr w:type="spellStart"/>
            <w:r>
              <w:t>yüksekokulu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yönetimleri</w:t>
            </w:r>
            <w:proofErr w:type="spellEnd"/>
          </w:p>
        </w:tc>
      </w:tr>
      <w:tr w:rsidR="00BA655E" w:rsidTr="00BA655E">
        <w:trPr>
          <w:trHeight w:val="589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90"/>
              </w:rPr>
              <w:t>Sürecin</w:t>
            </w:r>
            <w:proofErr w:type="spellEnd"/>
            <w:r>
              <w:rPr>
                <w:b/>
                <w:spacing w:val="15"/>
              </w:rPr>
              <w:t xml:space="preserve"> </w:t>
            </w:r>
            <w:proofErr w:type="spellStart"/>
            <w:r>
              <w:rPr>
                <w:b/>
                <w:w w:val="90"/>
              </w:rPr>
              <w:t>Tedarikçileri</w:t>
            </w:r>
            <w:proofErr w:type="spellEnd"/>
            <w:r>
              <w:rPr>
                <w:b/>
                <w:spacing w:val="17"/>
              </w:rPr>
              <w:t xml:space="preserve"> </w:t>
            </w:r>
            <w:r>
              <w:rPr>
                <w:b/>
                <w:w w:val="90"/>
              </w:rPr>
              <w:t>/</w:t>
            </w:r>
            <w:r>
              <w:rPr>
                <w:b/>
                <w:spacing w:val="17"/>
              </w:rPr>
              <w:t xml:space="preserve"> </w:t>
            </w:r>
            <w:proofErr w:type="spellStart"/>
            <w:r>
              <w:rPr>
                <w:b/>
                <w:spacing w:val="-2"/>
                <w:w w:val="90"/>
              </w:rPr>
              <w:t>Hizmet</w:t>
            </w:r>
            <w:proofErr w:type="spellEnd"/>
          </w:p>
          <w:p w:rsidR="00BA655E" w:rsidP="008E3144" w:rsidRDefault="00BA655E">
            <w:pPr>
              <w:pStyle w:val="TableParagraph"/>
              <w:spacing w:before="16"/>
              <w:rPr>
                <w:b/>
              </w:rPr>
            </w:pPr>
            <w:proofErr w:type="spellStart"/>
            <w:r>
              <w:rPr>
                <w:b/>
                <w:w w:val="85"/>
              </w:rPr>
              <w:t>Sağlayıcıları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/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Girdi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</w:rPr>
              <w:t>Kaynakları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line="254" w:lineRule="auto"/>
              <w:ind w:left="29"/>
            </w:pPr>
            <w:proofErr w:type="spellStart"/>
            <w:r>
              <w:rPr>
                <w:spacing w:val="-4"/>
              </w:rPr>
              <w:t>Akademik</w:t>
            </w:r>
            <w:proofErr w:type="spellEnd"/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4"/>
              </w:rPr>
              <w:t>veri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4"/>
              </w:rPr>
              <w:t>tabanları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27"/>
              </w:rPr>
              <w:t xml:space="preserve"> </w:t>
            </w:r>
            <w:proofErr w:type="spellStart"/>
            <w:r>
              <w:rPr>
                <w:spacing w:val="-4"/>
              </w:rPr>
              <w:t>proje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4"/>
              </w:rPr>
              <w:t>raporları</w:t>
            </w:r>
            <w:proofErr w:type="spellEnd"/>
            <w:r>
              <w:rPr>
                <w:spacing w:val="-4"/>
              </w:rPr>
              <w:t>,</w:t>
            </w:r>
            <w:r>
              <w:rPr>
                <w:spacing w:val="30"/>
              </w:rPr>
              <w:t xml:space="preserve"> </w:t>
            </w:r>
            <w:proofErr w:type="spellStart"/>
            <w:r>
              <w:rPr>
                <w:spacing w:val="-4"/>
              </w:rPr>
              <w:t>akademik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4"/>
              </w:rPr>
              <w:t>performans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izleme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raporları</w:t>
            </w:r>
            <w:proofErr w:type="spellEnd"/>
          </w:p>
        </w:tc>
      </w:tr>
      <w:tr w:rsidR="00BA655E" w:rsidTr="00BA655E">
        <w:trPr>
          <w:trHeight w:val="317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2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Tanımlayanlar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before="26"/>
              <w:ind w:left="29"/>
            </w:pPr>
            <w:proofErr w:type="spellStart"/>
            <w:r>
              <w:rPr>
                <w:w w:val="90"/>
              </w:rPr>
              <w:t>Kalite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spacing w:val="-2"/>
              </w:rPr>
              <w:t>Koordinatörlüğü</w:t>
            </w:r>
            <w:proofErr w:type="spellEnd"/>
          </w:p>
        </w:tc>
      </w:tr>
      <w:tr w:rsidR="00BA655E" w:rsidTr="00BA655E">
        <w:trPr>
          <w:trHeight w:val="585"/>
        </w:trPr>
        <w:tc>
          <w:tcPr>
            <w:tcW w:w="1621" w:type="pct"/>
          </w:tcPr>
          <w:p w:rsidR="00BA655E" w:rsidP="008E3144" w:rsidRDefault="00BA655E">
            <w:pPr>
              <w:pStyle w:val="TableParagraph"/>
              <w:spacing w:before="26" w:line="254" w:lineRule="auto"/>
              <w:rPr>
                <w:b/>
              </w:rPr>
            </w:pPr>
            <w:proofErr w:type="spellStart"/>
            <w:r>
              <w:rPr>
                <w:b/>
                <w:w w:val="85"/>
              </w:rPr>
              <w:t>Gözden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Geçirme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ve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w w:val="85"/>
              </w:rPr>
              <w:t>Raporlama</w:t>
            </w:r>
            <w:proofErr w:type="spellEnd"/>
            <w:r>
              <w:rPr>
                <w:b/>
                <w:w w:val="85"/>
              </w:rPr>
              <w:t xml:space="preserve"> </w:t>
            </w:r>
            <w:proofErr w:type="spellStart"/>
            <w:r>
              <w:rPr>
                <w:b/>
                <w:spacing w:val="-2"/>
                <w:w w:val="95"/>
              </w:rPr>
              <w:t>Sıklığı</w:t>
            </w:r>
            <w:proofErr w:type="spellEnd"/>
          </w:p>
        </w:tc>
        <w:tc>
          <w:tcPr>
            <w:tcW w:w="3379" w:type="pct"/>
          </w:tcPr>
          <w:p w:rsidR="00BA655E" w:rsidP="008E3144" w:rsidRDefault="00BA655E">
            <w:pPr>
              <w:pStyle w:val="TableParagraph"/>
              <w:spacing w:before="160"/>
              <w:ind w:left="29"/>
            </w:pPr>
            <w:proofErr w:type="spellStart"/>
            <w:r>
              <w:rPr>
                <w:spacing w:val="-2"/>
                <w:w w:val="85"/>
              </w:rPr>
              <w:t>Yılda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bir</w:t>
            </w:r>
            <w:proofErr w:type="spellEnd"/>
          </w:p>
        </w:tc>
      </w:tr>
    </w:tbl>
    <w:p w:rsidRPr="00BA655E" w:rsidR="00B03CA3" w:rsidP="00BA655E" w:rsidRDefault="00B03CA3"/>
    <w:sectPr w:rsidRPr="00BA655E" w:rsidR="00B03CA3" w:rsidSect="00E46721">
      <w:footerReference r:id="Rcf314e6403a8422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08D" w:rsidRDefault="004B608D">
      <w:r>
        <w:separator/>
      </w:r>
    </w:p>
  </w:endnote>
  <w:endnote w:type="continuationSeparator" w:id="0">
    <w:p w:rsidR="004B608D" w:rsidRDefault="004B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08D" w:rsidRDefault="004B608D">
      <w:r>
        <w:separator/>
      </w:r>
    </w:p>
  </w:footnote>
  <w:footnote w:type="continuationSeparator" w:id="0">
    <w:p w:rsidR="004B608D" w:rsidRDefault="004B608D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SK/MMYO/22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4.3.2 ÖĞRETİM ELEMANLARININ ARAŞTIRMA VE UYGULAMA YETKİNLİĞİ VE PERFORMANSININ YÖNETİMİ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9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3AB5"/>
    <w:rsid w:val="00244084"/>
    <w:rsid w:val="002443FC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B9F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0201"/>
    <w:rsid w:val="00431036"/>
    <w:rsid w:val="004437A0"/>
    <w:rsid w:val="00453940"/>
    <w:rsid w:val="0045661D"/>
    <w:rsid w:val="0047210D"/>
    <w:rsid w:val="00475712"/>
    <w:rsid w:val="00493B4E"/>
    <w:rsid w:val="004B608D"/>
    <w:rsid w:val="004B6195"/>
    <w:rsid w:val="004C42F2"/>
    <w:rsid w:val="004D05E5"/>
    <w:rsid w:val="004D49CF"/>
    <w:rsid w:val="004D6C64"/>
    <w:rsid w:val="004F125B"/>
    <w:rsid w:val="004F4150"/>
    <w:rsid w:val="00500562"/>
    <w:rsid w:val="00512E31"/>
    <w:rsid w:val="00514D25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28B0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C5FC7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04B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A655E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1D3D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33B1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1293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34B9"/>
    <w:rsid w:val="00EE632B"/>
    <w:rsid w:val="00EF24E2"/>
    <w:rsid w:val="00EF43BA"/>
    <w:rsid w:val="00F057D2"/>
    <w:rsid w:val="00F075AA"/>
    <w:rsid w:val="00F14230"/>
    <w:rsid w:val="00F25119"/>
    <w:rsid w:val="00F33721"/>
    <w:rsid w:val="00F33CAD"/>
    <w:rsid w:val="00F379F8"/>
    <w:rsid w:val="00F42CE6"/>
    <w:rsid w:val="00F47630"/>
    <w:rsid w:val="00F47BB7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207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B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347B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B9F"/>
    <w:pPr>
      <w:spacing w:before="28"/>
      <w:ind w:left="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f314e6403a8422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74E1-2631-4CF0-BE67-03ADE234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4.3.2 Öğretim Elemanlarının Araştırma ve Uygulama Yetkinliği ve Performansının Yönetimi.dotx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BİLAL GÜLENÇ</dc:creator>
  <cp:lastModifiedBy>AHMET BİLAL GÜLENÇ</cp:lastModifiedBy>
  <cp:revision>2</cp:revision>
  <cp:lastPrinted>2017-12-22T12:22:00Z</cp:lastPrinted>
  <dcterms:created xsi:type="dcterms:W3CDTF">2025-10-02T14:02:00Z</dcterms:created>
  <dcterms:modified xsi:type="dcterms:W3CDTF">2025-10-02T14:02:00Z</dcterms:modified>
</cp:coreProperties>
</file>