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089"/>
        <w:gridCol w:w="6953"/>
      </w:tblGrid>
      <w:tr w:rsidR="00347B9F" w:rsidTr="00347B9F">
        <w:trPr>
          <w:trHeight w:val="319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27"/>
              <w:ind w:left="1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347B9F" w:rsidTr="00347B9F">
        <w:trPr>
          <w:trHeight w:val="586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spacing w:before="162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line="254" w:lineRule="auto"/>
              <w:ind w:left="28"/>
            </w:pPr>
            <w:r>
              <w:rPr>
                <w:spacing w:val="-6"/>
              </w:rPr>
              <w:t>1.2.1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Bologna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Bilgi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Paketinin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Gözden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Geçirilmesi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Programlarının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8"/>
              </w:rPr>
              <w:t>Hazırlanması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Ders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Dağılımının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Yönetimi</w:t>
            </w:r>
            <w:proofErr w:type="spellEnd"/>
          </w:p>
        </w:tc>
      </w:tr>
      <w:bookmarkEnd w:id="0"/>
      <w:tr w:rsidR="00347B9F" w:rsidTr="00347B9F">
        <w:trPr>
          <w:trHeight w:val="586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tabs>
                <w:tab w:val="left" w:pos="712"/>
                <w:tab w:val="left" w:pos="1674"/>
              </w:tabs>
              <w:spacing w:line="254" w:lineRule="auto"/>
              <w:ind w:right="18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İlgili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Olduğu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8"/>
                <w:w w:val="90"/>
              </w:rPr>
              <w:t xml:space="preserve">Ana </w:t>
            </w:r>
            <w:proofErr w:type="spellStart"/>
            <w:r>
              <w:rPr>
                <w:b/>
                <w:spacing w:val="-2"/>
                <w:w w:val="95"/>
              </w:rPr>
              <w:t>Süreç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162"/>
              <w:ind w:left="28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347B9F" w:rsidTr="00347B9F">
        <w:trPr>
          <w:trHeight w:val="586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tabs>
                <w:tab w:val="left" w:pos="1361"/>
              </w:tabs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347B9F" w:rsidP="008E3144" w:rsidRDefault="00347B9F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Sorumluları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162"/>
              <w:ind w:left="28"/>
            </w:pPr>
            <w:proofErr w:type="spellStart"/>
            <w:r>
              <w:rPr>
                <w:w w:val="90"/>
              </w:rPr>
              <w:t>Fakülte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Enstitü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Birim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Yöneticileri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Daire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347B9F" w:rsidTr="00347B9F">
        <w:trPr>
          <w:trHeight w:val="589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tabs>
                <w:tab w:val="left" w:pos="1361"/>
              </w:tabs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347B9F" w:rsidP="008E3144" w:rsidRDefault="00347B9F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Uygulayıcıları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162"/>
              <w:ind w:left="28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-2"/>
              </w:rPr>
              <w:t>Başkanlıkları</w:t>
            </w:r>
            <w:proofErr w:type="spellEnd"/>
          </w:p>
        </w:tc>
      </w:tr>
      <w:tr w:rsidR="00347B9F" w:rsidTr="00347B9F">
        <w:trPr>
          <w:trHeight w:val="587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26" w:line="254" w:lineRule="auto"/>
              <w:ind w:left="28"/>
            </w:pPr>
            <w:proofErr w:type="spellStart"/>
            <w:r>
              <w:rPr>
                <w:spacing w:val="-4"/>
              </w:rPr>
              <w:t>Haftalık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4"/>
              </w:rPr>
              <w:t>ders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4"/>
              </w:rPr>
              <w:t>programlarının</w:t>
            </w:r>
            <w:proofErr w:type="spellEnd"/>
            <w:r>
              <w:rPr>
                <w:spacing w:val="57"/>
              </w:rPr>
              <w:t xml:space="preserve"> </w:t>
            </w:r>
            <w:proofErr w:type="spellStart"/>
            <w:r>
              <w:rPr>
                <w:spacing w:val="-4"/>
              </w:rPr>
              <w:t>hazırlanması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4"/>
              </w:rPr>
              <w:t>öğretim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rPr>
                <w:spacing w:val="-4"/>
              </w:rPr>
              <w:t>elemanlarına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4"/>
              </w:rPr>
              <w:t>ders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dağılımlarının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yapılması</w:t>
            </w:r>
            <w:proofErr w:type="spellEnd"/>
          </w:p>
        </w:tc>
      </w:tr>
      <w:tr w:rsidR="00347B9F" w:rsidTr="00347B9F">
        <w:trPr>
          <w:trHeight w:val="317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takvim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yükü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iş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yükü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elemanı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listesi</w:t>
            </w:r>
            <w:proofErr w:type="spellEnd"/>
          </w:p>
        </w:tc>
      </w:tr>
      <w:tr w:rsidR="00347B9F" w:rsidTr="00347B9F">
        <w:trPr>
          <w:trHeight w:val="1662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spacing w:before="0"/>
              <w:ind w:left="0"/>
            </w:pPr>
          </w:p>
          <w:p w:rsidR="00347B9F" w:rsidP="008E3144" w:rsidRDefault="00347B9F">
            <w:pPr>
              <w:pStyle w:val="TableParagraph"/>
              <w:spacing w:before="191"/>
              <w:ind w:left="0"/>
            </w:pPr>
          </w:p>
          <w:p w:rsidR="00347B9F" w:rsidP="008E3144" w:rsidRDefault="00347B9F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line="254" w:lineRule="auto"/>
              <w:ind w:left="28" w:right="15"/>
              <w:jc w:val="both"/>
            </w:pPr>
            <w:r>
              <w:rPr>
                <w:w w:val="90"/>
              </w:rPr>
              <w:t xml:space="preserve">1. Bologna Bilgi </w:t>
            </w:r>
            <w:proofErr w:type="spellStart"/>
            <w:r>
              <w:rPr>
                <w:w w:val="90"/>
              </w:rPr>
              <w:t>Paketi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öğrenme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çıktıları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içerikleri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yöntem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teknikleri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ölçme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değerlendirme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ile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matrislerinin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hazırlanması</w:t>
            </w:r>
            <w:proofErr w:type="spellEnd"/>
            <w:r>
              <w:rPr>
                <w:spacing w:val="-6"/>
              </w:rPr>
              <w:t xml:space="preserve">. 2.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elemanı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dersliklerin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durumları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ihtiyaçları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gözetilerek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6"/>
              </w:rPr>
              <w:t>programlarının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hazırlanması</w:t>
            </w:r>
            <w:proofErr w:type="spellEnd"/>
            <w:r>
              <w:rPr>
                <w:spacing w:val="-6"/>
              </w:rPr>
              <w:t xml:space="preserve"> 3. </w:t>
            </w:r>
            <w:proofErr w:type="spellStart"/>
            <w:r>
              <w:rPr>
                <w:spacing w:val="-6"/>
              </w:rPr>
              <w:t>Derslerin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elemanına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ilgili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mevzuata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dağıtılması</w:t>
            </w:r>
            <w:proofErr w:type="spellEnd"/>
            <w:r>
              <w:t xml:space="preserve"> 4.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saatlerinin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 5. </w:t>
            </w:r>
            <w:proofErr w:type="spellStart"/>
            <w:r>
              <w:t>Fakülte</w:t>
            </w:r>
            <w:proofErr w:type="spellEnd"/>
            <w:r>
              <w:t>/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Yüksekokulu</w:t>
            </w:r>
            <w:proofErr w:type="spell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Enstitü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onayı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6.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Duyurunun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yapılması</w:t>
            </w:r>
            <w:proofErr w:type="spellEnd"/>
          </w:p>
        </w:tc>
      </w:tr>
      <w:tr w:rsidR="00347B9F" w:rsidTr="00347B9F">
        <w:trPr>
          <w:trHeight w:val="318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26"/>
              <w:ind w:left="28"/>
            </w:pPr>
            <w:r>
              <w:rPr>
                <w:w w:val="85"/>
              </w:rPr>
              <w:t>Bologna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Bilgi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85"/>
              </w:rPr>
              <w:t>Paketi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85"/>
              </w:rPr>
              <w:t>Onaylı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85"/>
              </w:rPr>
              <w:t>ders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programı</w:t>
            </w:r>
            <w:proofErr w:type="spellEnd"/>
          </w:p>
        </w:tc>
      </w:tr>
      <w:tr w:rsidR="00347B9F" w:rsidTr="00347B9F">
        <w:trPr>
          <w:trHeight w:val="586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Performans</w:t>
            </w:r>
            <w:proofErr w:type="spellEnd"/>
          </w:p>
          <w:p w:rsidR="00347B9F" w:rsidP="008E3144" w:rsidRDefault="00347B9F">
            <w:pPr>
              <w:pStyle w:val="TableParagraph"/>
              <w:spacing w:before="15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Göstergeleri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160"/>
              <w:ind w:left="28"/>
            </w:pPr>
            <w:r>
              <w:rPr>
                <w:w w:val="90"/>
              </w:rPr>
              <w:t>Bologna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Bilgi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Paketi’nin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tamamlanma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programının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ilan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edilmesi</w:t>
            </w:r>
            <w:proofErr w:type="spellEnd"/>
          </w:p>
        </w:tc>
      </w:tr>
      <w:tr w:rsidR="00347B9F" w:rsidTr="00347B9F">
        <w:trPr>
          <w:trHeight w:val="318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347B9F" w:rsidTr="00347B9F">
        <w:trPr>
          <w:trHeight w:val="855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spacing w:line="254" w:lineRule="auto"/>
              <w:ind w:right="18"/>
              <w:jc w:val="both"/>
              <w:rPr>
                <w:b/>
              </w:rPr>
            </w:pP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Tedarikçileri</w:t>
            </w:r>
            <w:proofErr w:type="spellEnd"/>
            <w:r>
              <w:rPr>
                <w:b/>
                <w:w w:val="85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spacing w:before="44"/>
              <w:ind w:left="0"/>
            </w:pPr>
          </w:p>
          <w:p w:rsidR="00347B9F" w:rsidP="008E3144" w:rsidRDefault="00347B9F">
            <w:pPr>
              <w:pStyle w:val="TableParagraph"/>
              <w:spacing w:before="0"/>
              <w:ind w:left="28"/>
            </w:pPr>
            <w:proofErr w:type="spellStart"/>
            <w:r>
              <w:rPr>
                <w:spacing w:val="-2"/>
                <w:w w:val="90"/>
              </w:rPr>
              <w:t>Bölüm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  <w:r>
              <w:rPr>
                <w:spacing w:val="-2"/>
                <w:w w:val="90"/>
              </w:rP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Öğrenci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İşleri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Daire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347B9F" w:rsidTr="00347B9F">
        <w:trPr>
          <w:trHeight w:val="320"/>
        </w:trPr>
        <w:tc>
          <w:tcPr>
            <w:tcW w:w="1155" w:type="pct"/>
          </w:tcPr>
          <w:p w:rsidR="00347B9F" w:rsidP="008E3144" w:rsidRDefault="00347B9F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845" w:type="pct"/>
          </w:tcPr>
          <w:p w:rsidR="00347B9F" w:rsidP="008E3144" w:rsidRDefault="00347B9F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347B9F" w:rsidTr="00347B9F">
        <w:trPr>
          <w:trHeight w:val="585"/>
        </w:trPr>
        <w:tc>
          <w:tcPr>
            <w:tcW w:w="1155" w:type="pct"/>
            <w:tcBorders>
              <w:bottom w:val="single" w:color="auto" w:sz="4" w:space="0"/>
            </w:tcBorders>
          </w:tcPr>
          <w:p w:rsidR="00347B9F" w:rsidP="008E3144" w:rsidRDefault="00347B9F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Gözden</w:t>
            </w:r>
            <w:proofErr w:type="spellEnd"/>
            <w:r>
              <w:rPr>
                <w:b/>
                <w:spacing w:val="55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Geçirme</w:t>
            </w:r>
            <w:proofErr w:type="spellEnd"/>
            <w:r>
              <w:rPr>
                <w:b/>
                <w:spacing w:val="56"/>
              </w:rPr>
              <w:t xml:space="preserve"> </w:t>
            </w:r>
            <w:proofErr w:type="spellStart"/>
            <w:r>
              <w:rPr>
                <w:b/>
                <w:w w:val="90"/>
              </w:rPr>
              <w:t>ve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845" w:type="pct"/>
            <w:tcBorders>
              <w:bottom w:val="single" w:color="auto" w:sz="4" w:space="0"/>
            </w:tcBorders>
          </w:tcPr>
          <w:p w:rsidR="00347B9F" w:rsidP="008E3144" w:rsidRDefault="00347B9F">
            <w:pPr>
              <w:pStyle w:val="TableParagraph"/>
              <w:spacing w:before="160"/>
              <w:ind w:left="28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1d90362f676c493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883" w:rsidRDefault="00560883">
      <w:r>
        <w:separator/>
      </w:r>
    </w:p>
  </w:endnote>
  <w:endnote w:type="continuationSeparator" w:id="0">
    <w:p w:rsidR="00560883" w:rsidRDefault="0056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883" w:rsidRDefault="00560883">
      <w:r>
        <w:separator/>
      </w:r>
    </w:p>
  </w:footnote>
  <w:footnote w:type="continuationSeparator" w:id="0">
    <w:p w:rsidR="00560883" w:rsidRDefault="00560883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SK/MMYO/04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1.2.1 BOLOGNA BİLGİ PAKETİNİN GÖZDEN GEÇİRİLMESİ, DERS PROGRAMLARININ HAZIRLANMASI VE DERS DAĞILIMININ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0883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d90362f676c493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956F-66EF-4095-93F7-AE247535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1.2.1 Bologna Bilgi Paketinin Gözden Geçirilmesi, Ders Programlarının Hazırlanması ve Ders Dağılımının Yönetimi.dotx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1</cp:revision>
  <cp:lastPrinted>2017-12-22T12:22:00Z</cp:lastPrinted>
  <dcterms:created xsi:type="dcterms:W3CDTF">2025-10-02T13:54:00Z</dcterms:created>
  <dcterms:modified xsi:type="dcterms:W3CDTF">2025-10-02T13:54:00Z</dcterms:modified>
</cp:coreProperties>
</file>