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447"/>
        <w:gridCol w:w="6595"/>
      </w:tblGrid>
      <w:tr w:rsidR="004B4012" w:rsidTr="004B4012">
        <w:trPr>
          <w:trHeight w:val="319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4B4012" w:rsidTr="004B4012">
        <w:trPr>
          <w:trHeight w:val="317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ind w:left="30"/>
            </w:pPr>
            <w:r>
              <w:rPr>
                <w:w w:val="85"/>
              </w:rPr>
              <w:t>6.2.3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Uluslararası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85"/>
              </w:rPr>
              <w:t>Paydaşların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Yönetimi</w:t>
            </w:r>
            <w:proofErr w:type="spellEnd"/>
          </w:p>
        </w:tc>
      </w:tr>
      <w:bookmarkEnd w:id="0"/>
      <w:tr w:rsidR="004B4012" w:rsidTr="004B4012">
        <w:trPr>
          <w:trHeight w:val="320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ind w:left="30"/>
            </w:pPr>
            <w:r>
              <w:rPr>
                <w:w w:val="90"/>
              </w:rPr>
              <w:t>6.2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İlişkilerin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4B4012" w:rsidTr="004B4012">
        <w:trPr>
          <w:trHeight w:val="318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Rektörlük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İlişkiler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Koordinatörlüğü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Birimler</w:t>
            </w:r>
            <w:proofErr w:type="spellEnd"/>
          </w:p>
        </w:tc>
      </w:tr>
      <w:tr w:rsidR="004B4012" w:rsidTr="004B4012">
        <w:trPr>
          <w:trHeight w:val="586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6" w:line="254" w:lineRule="auto"/>
              <w:ind w:left="30"/>
            </w:pPr>
            <w:r>
              <w:rPr>
                <w:w w:val="90"/>
              </w:rPr>
              <w:t>MYO/</w:t>
            </w: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Yönetimleri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Ekipleri</w:t>
            </w:r>
            <w:proofErr w:type="spellEnd"/>
          </w:p>
        </w:tc>
      </w:tr>
      <w:tr w:rsidR="004B4012" w:rsidTr="004B4012">
        <w:trPr>
          <w:trHeight w:val="586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6" w:line="254" w:lineRule="auto"/>
              <w:ind w:left="30"/>
            </w:pPr>
            <w:proofErr w:type="spellStart"/>
            <w:r>
              <w:rPr>
                <w:spacing w:val="-2"/>
              </w:rPr>
              <w:t>Üniversitenin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rPr>
                <w:spacing w:val="-2"/>
              </w:rPr>
              <w:t>uluslararası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2"/>
              </w:rPr>
              <w:t>paydaşlarla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2"/>
              </w:rPr>
              <w:t>ilişkilerini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2"/>
              </w:rPr>
              <w:t>yönetmek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60"/>
              </w:rPr>
              <w:t xml:space="preserve"> </w:t>
            </w:r>
            <w:proofErr w:type="spellStart"/>
            <w:r>
              <w:rPr>
                <w:spacing w:val="-2"/>
              </w:rPr>
              <w:t>iş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birliklerini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geliştirmek</w:t>
            </w:r>
            <w:proofErr w:type="spellEnd"/>
          </w:p>
        </w:tc>
      </w:tr>
      <w:tr w:rsidR="004B4012" w:rsidTr="004B4012">
        <w:trPr>
          <w:trHeight w:val="317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İş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birliği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protokolleri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projeler</w:t>
            </w:r>
            <w:proofErr w:type="spellEnd"/>
          </w:p>
        </w:tc>
      </w:tr>
      <w:tr w:rsidR="004B4012" w:rsidTr="004B4012">
        <w:trPr>
          <w:trHeight w:val="1125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44"/>
              <w:ind w:left="0"/>
            </w:pPr>
          </w:p>
          <w:p w:rsidR="004B4012" w:rsidP="008E3144" w:rsidRDefault="004B4012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tabs>
                <w:tab w:val="left" w:pos="6252"/>
              </w:tabs>
              <w:spacing w:line="254" w:lineRule="auto"/>
              <w:ind w:left="30" w:right="12"/>
            </w:pPr>
            <w:r>
              <w:rPr>
                <w:w w:val="90"/>
              </w:rPr>
              <w:t xml:space="preserve">1. </w:t>
            </w: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paydaşların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belirlenmesi</w:t>
            </w:r>
            <w:proofErr w:type="spellEnd"/>
            <w:r>
              <w:rPr>
                <w:w w:val="90"/>
              </w:rPr>
              <w:t xml:space="preserve"> 2. </w:t>
            </w:r>
            <w:proofErr w:type="spellStart"/>
            <w:r>
              <w:rPr>
                <w:w w:val="90"/>
              </w:rPr>
              <w:t>Protokollerin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hazırlanması</w:t>
            </w:r>
            <w:proofErr w:type="spellEnd"/>
            <w:r>
              <w:rPr>
                <w:w w:val="90"/>
              </w:rPr>
              <w:t xml:space="preserve"> 3. </w:t>
            </w:r>
            <w:proofErr w:type="spellStart"/>
            <w:r>
              <w:rPr>
                <w:spacing w:val="-4"/>
              </w:rPr>
              <w:t>Ortak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projelerin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yürütülmesi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İlişkilerin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değerlendirilmesi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5.</w:t>
            </w:r>
          </w:p>
          <w:p w:rsidR="004B4012" w:rsidP="008E3144" w:rsidRDefault="004B4012">
            <w:pPr>
              <w:pStyle w:val="TableParagraph"/>
              <w:spacing w:before="16"/>
              <w:ind w:left="30"/>
            </w:pPr>
            <w:proofErr w:type="spellStart"/>
            <w:r>
              <w:rPr>
                <w:w w:val="90"/>
              </w:rPr>
              <w:t>İzleme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iyileştirmelerin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yapılması</w:t>
            </w:r>
            <w:proofErr w:type="spellEnd"/>
          </w:p>
        </w:tc>
      </w:tr>
      <w:tr w:rsidR="004B4012" w:rsidTr="004B4012">
        <w:trPr>
          <w:trHeight w:val="586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line="254" w:lineRule="auto"/>
              <w:ind w:left="30"/>
            </w:pP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iş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birliği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protokolleri</w:t>
            </w:r>
            <w:proofErr w:type="spellEnd"/>
          </w:p>
        </w:tc>
      </w:tr>
      <w:tr w:rsidR="004B4012" w:rsidTr="004B4012">
        <w:trPr>
          <w:trHeight w:val="320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ind w:left="30"/>
            </w:pPr>
            <w:proofErr w:type="spellStart"/>
            <w:r>
              <w:rPr>
                <w:w w:val="90"/>
              </w:rPr>
              <w:t>İmzalanan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protokol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t xml:space="preserve"> </w:t>
            </w:r>
            <w:proofErr w:type="spellStart"/>
            <w:r>
              <w:rPr>
                <w:w w:val="90"/>
              </w:rPr>
              <w:t>yürütülen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sayısı</w:t>
            </w:r>
            <w:proofErr w:type="spellEnd"/>
          </w:p>
        </w:tc>
      </w:tr>
      <w:tr w:rsidR="004B4012" w:rsidTr="004B4012">
        <w:trPr>
          <w:trHeight w:val="317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Uluslararası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üniversiteler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merkezleri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öğrenciler</w:t>
            </w:r>
            <w:proofErr w:type="spellEnd"/>
          </w:p>
        </w:tc>
      </w:tr>
      <w:tr w:rsidR="004B4012" w:rsidTr="004B4012">
        <w:trPr>
          <w:trHeight w:val="855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26" w:line="254" w:lineRule="auto"/>
              <w:ind w:right="2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spacing w:val="-6"/>
              </w:rPr>
              <w:t>Hizmet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Sağlayıcıları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/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Girdi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41"/>
              <w:ind w:left="0"/>
            </w:pPr>
          </w:p>
          <w:p w:rsidR="004B4012" w:rsidP="008E3144" w:rsidRDefault="004B4012">
            <w:pPr>
              <w:pStyle w:val="TableParagraph"/>
              <w:spacing w:before="0"/>
              <w:ind w:left="30"/>
            </w:pPr>
            <w:r>
              <w:rPr>
                <w:w w:val="85"/>
              </w:rPr>
              <w:t>YÖK,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Erasmus+,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85"/>
              </w:rPr>
              <w:t>uluslararası</w:t>
            </w:r>
            <w:proofErr w:type="spellEnd"/>
            <w:r>
              <w:t xml:space="preserve"> </w:t>
            </w:r>
            <w:proofErr w:type="spellStart"/>
            <w:r>
              <w:rPr>
                <w:w w:val="85"/>
              </w:rPr>
              <w:t>fon</w:t>
            </w:r>
            <w:proofErr w:type="spellEnd"/>
            <w:r>
              <w:t xml:space="preserve"> </w:t>
            </w:r>
            <w:proofErr w:type="spellStart"/>
            <w:r>
              <w:rPr>
                <w:w w:val="85"/>
              </w:rPr>
              <w:t>sağlayıcı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85"/>
              </w:rPr>
              <w:t>kurumlar</w:t>
            </w:r>
            <w:proofErr w:type="spellEnd"/>
          </w:p>
        </w:tc>
      </w:tr>
      <w:tr w:rsidR="004B4012" w:rsidTr="004B4012">
        <w:trPr>
          <w:trHeight w:val="318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26"/>
              <w:ind w:left="30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4B4012" w:rsidTr="004B4012">
        <w:trPr>
          <w:trHeight w:val="587"/>
        </w:trPr>
        <w:tc>
          <w:tcPr>
            <w:tcW w:w="1353" w:type="pct"/>
          </w:tcPr>
          <w:p w:rsidR="004B4012" w:rsidP="008E3144" w:rsidRDefault="004B4012">
            <w:pPr>
              <w:pStyle w:val="TableParagraph"/>
              <w:tabs>
                <w:tab w:val="left" w:pos="1065"/>
                <w:tab w:val="left" w:pos="2175"/>
              </w:tabs>
              <w:spacing w:line="252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647" w:type="pct"/>
          </w:tcPr>
          <w:p w:rsidR="004B4012" w:rsidP="008E3144" w:rsidRDefault="004B4012">
            <w:pPr>
              <w:pStyle w:val="TableParagraph"/>
              <w:spacing w:before="162"/>
              <w:ind w:left="30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4B4012" w:rsidR="00B03CA3" w:rsidP="004B4012" w:rsidRDefault="00B03CA3"/>
    <w:sectPr w:rsidRPr="004B4012" w:rsidR="00B03CA3" w:rsidSect="00E46721">
      <w:footerReference r:id="Rbc5e5e5214294e4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C94" w:rsidRDefault="00817C94">
      <w:r>
        <w:separator/>
      </w:r>
    </w:p>
  </w:endnote>
  <w:endnote w:type="continuationSeparator" w:id="0">
    <w:p w:rsidR="00817C94" w:rsidRDefault="0081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C94" w:rsidRDefault="00817C94">
      <w:r>
        <w:separator/>
      </w:r>
    </w:p>
  </w:footnote>
  <w:footnote w:type="continuationSeparator" w:id="0">
    <w:p w:rsidR="00817C94" w:rsidRDefault="00817C9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6.2.3 ULUSLARARASI PAYDAŞLARIN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34F6C"/>
    <w:multiLevelType w:val="hybridMultilevel"/>
    <w:tmpl w:val="38601EF2"/>
    <w:lvl w:ilvl="0" w:tplc="AB2C6346">
      <w:start w:val="1"/>
      <w:numFmt w:val="decimal"/>
      <w:lvlText w:val="%1."/>
      <w:lvlJc w:val="left"/>
      <w:pPr>
        <w:ind w:left="24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 w:tplc="145683BE">
      <w:numFmt w:val="bullet"/>
      <w:lvlText w:val="•"/>
      <w:lvlJc w:val="left"/>
      <w:pPr>
        <w:ind w:left="782" w:hanging="219"/>
      </w:pPr>
      <w:rPr>
        <w:rFonts w:hint="default"/>
        <w:lang w:val="tr-TR" w:eastAsia="en-US" w:bidi="ar-SA"/>
      </w:rPr>
    </w:lvl>
    <w:lvl w:ilvl="2" w:tplc="86E8E2F4">
      <w:numFmt w:val="bullet"/>
      <w:lvlText w:val="•"/>
      <w:lvlJc w:val="left"/>
      <w:pPr>
        <w:ind w:left="1325" w:hanging="219"/>
      </w:pPr>
      <w:rPr>
        <w:rFonts w:hint="default"/>
        <w:lang w:val="tr-TR" w:eastAsia="en-US" w:bidi="ar-SA"/>
      </w:rPr>
    </w:lvl>
    <w:lvl w:ilvl="3" w:tplc="47B204D6">
      <w:numFmt w:val="bullet"/>
      <w:lvlText w:val="•"/>
      <w:lvlJc w:val="left"/>
      <w:pPr>
        <w:ind w:left="1867" w:hanging="219"/>
      </w:pPr>
      <w:rPr>
        <w:rFonts w:hint="default"/>
        <w:lang w:val="tr-TR" w:eastAsia="en-US" w:bidi="ar-SA"/>
      </w:rPr>
    </w:lvl>
    <w:lvl w:ilvl="4" w:tplc="CE1C9CF2">
      <w:numFmt w:val="bullet"/>
      <w:lvlText w:val="•"/>
      <w:lvlJc w:val="left"/>
      <w:pPr>
        <w:ind w:left="2410" w:hanging="219"/>
      </w:pPr>
      <w:rPr>
        <w:rFonts w:hint="default"/>
        <w:lang w:val="tr-TR" w:eastAsia="en-US" w:bidi="ar-SA"/>
      </w:rPr>
    </w:lvl>
    <w:lvl w:ilvl="5" w:tplc="71462BD0">
      <w:numFmt w:val="bullet"/>
      <w:lvlText w:val="•"/>
      <w:lvlJc w:val="left"/>
      <w:pPr>
        <w:ind w:left="2952" w:hanging="219"/>
      </w:pPr>
      <w:rPr>
        <w:rFonts w:hint="default"/>
        <w:lang w:val="tr-TR" w:eastAsia="en-US" w:bidi="ar-SA"/>
      </w:rPr>
    </w:lvl>
    <w:lvl w:ilvl="6" w:tplc="48844CB4">
      <w:numFmt w:val="bullet"/>
      <w:lvlText w:val="•"/>
      <w:lvlJc w:val="left"/>
      <w:pPr>
        <w:ind w:left="3495" w:hanging="219"/>
      </w:pPr>
      <w:rPr>
        <w:rFonts w:hint="default"/>
        <w:lang w:val="tr-TR" w:eastAsia="en-US" w:bidi="ar-SA"/>
      </w:rPr>
    </w:lvl>
    <w:lvl w:ilvl="7" w:tplc="0624E95E">
      <w:numFmt w:val="bullet"/>
      <w:lvlText w:val="•"/>
      <w:lvlJc w:val="left"/>
      <w:pPr>
        <w:ind w:left="4037" w:hanging="219"/>
      </w:pPr>
      <w:rPr>
        <w:rFonts w:hint="default"/>
        <w:lang w:val="tr-TR" w:eastAsia="en-US" w:bidi="ar-SA"/>
      </w:rPr>
    </w:lvl>
    <w:lvl w:ilvl="8" w:tplc="6B5E82B4">
      <w:numFmt w:val="bullet"/>
      <w:lvlText w:val="•"/>
      <w:lvlJc w:val="left"/>
      <w:pPr>
        <w:ind w:left="4580" w:hanging="219"/>
      </w:pPr>
      <w:rPr>
        <w:rFonts w:hint="default"/>
        <w:lang w:val="tr-TR" w:eastAsia="en-US" w:bidi="ar-SA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1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30"/>
  </w:num>
  <w:num w:numId="18">
    <w:abstractNumId w:val="14"/>
  </w:num>
  <w:num w:numId="19">
    <w:abstractNumId w:val="8"/>
  </w:num>
  <w:num w:numId="20">
    <w:abstractNumId w:val="27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1A02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4012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37BD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7C94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55E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11ED1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c5e5e5214294e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4DE9-8360-4912-BA4B-AA8FC16E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6.2.3 Uluslararası Paydaşların Yönetimi.dotx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2025-10-02T14:04:00Z</dcterms:created>
  <dcterms:modified xsi:type="dcterms:W3CDTF">2025-10-02T14:04:00Z</dcterms:modified>
</cp:coreProperties>
</file>