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845"/>
        <w:gridCol w:w="6197"/>
      </w:tblGrid>
      <w:tr w:rsidRPr="00B3304B" w:rsidR="00B3304B" w:rsidTr="00B3304B">
        <w:trPr>
          <w:trHeight w:val="319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Başlık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İçerik</w:t>
            </w:r>
            <w:proofErr w:type="spellEnd"/>
          </w:p>
        </w:tc>
      </w:tr>
      <w:tr w:rsidRPr="00B3304B" w:rsidR="00B3304B" w:rsidTr="00B3304B">
        <w:trPr>
          <w:trHeight w:val="317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bookmarkStart w:name="_GoBack" w:colFirst="1" w:colLast="1" w:id="0"/>
            <w:r w:rsidRPr="00B3304B">
              <w:rPr>
                <w:b/>
                <w:lang w:val="en-US"/>
              </w:rPr>
              <w:t xml:space="preserve">Alt </w:t>
            </w:r>
            <w:proofErr w:type="spellStart"/>
            <w:r w:rsidRPr="00B3304B">
              <w:rPr>
                <w:b/>
                <w:lang w:val="en-US"/>
              </w:rPr>
              <w:t>Süreç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r w:rsidRPr="00B3304B">
              <w:rPr>
                <w:lang w:val="en-US"/>
              </w:rPr>
              <w:t xml:space="preserve">1.3.1 </w:t>
            </w:r>
            <w:proofErr w:type="spellStart"/>
            <w:r w:rsidRPr="00B3304B">
              <w:rPr>
                <w:lang w:val="en-US"/>
              </w:rPr>
              <w:t>İzleme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ve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Değerlendirmenin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Planlanmasının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Yönetimi</w:t>
            </w:r>
            <w:proofErr w:type="spellEnd"/>
          </w:p>
        </w:tc>
      </w:tr>
      <w:bookmarkEnd w:id="0"/>
      <w:tr w:rsidRPr="00B3304B" w:rsidR="00B3304B" w:rsidTr="00B3304B">
        <w:trPr>
          <w:trHeight w:val="320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İlgili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Olduğu</w:t>
            </w:r>
            <w:proofErr w:type="spellEnd"/>
            <w:r w:rsidRPr="00B3304B">
              <w:rPr>
                <w:b/>
                <w:lang w:val="en-US"/>
              </w:rPr>
              <w:t xml:space="preserve"> Ana </w:t>
            </w:r>
            <w:proofErr w:type="spellStart"/>
            <w:r w:rsidRPr="00B3304B">
              <w:rPr>
                <w:b/>
                <w:lang w:val="en-US"/>
              </w:rPr>
              <w:t>Süreç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r w:rsidRPr="00B3304B">
              <w:rPr>
                <w:lang w:val="en-US"/>
              </w:rPr>
              <w:t xml:space="preserve">1.3 </w:t>
            </w:r>
            <w:proofErr w:type="spellStart"/>
            <w:r w:rsidRPr="00B3304B">
              <w:rPr>
                <w:lang w:val="en-US"/>
              </w:rPr>
              <w:t>Eğitim-Öğretimin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İzlenmesi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ve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Değerlendirilmesi</w:t>
            </w:r>
            <w:proofErr w:type="spellEnd"/>
          </w:p>
        </w:tc>
      </w:tr>
      <w:tr w:rsidRPr="00B3304B" w:rsidR="00B3304B" w:rsidTr="00B3304B">
        <w:trPr>
          <w:trHeight w:val="586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r w:rsidRPr="00B3304B">
              <w:rPr>
                <w:b/>
                <w:lang w:val="en-US"/>
              </w:rPr>
              <w:t xml:space="preserve">Alt </w:t>
            </w:r>
            <w:proofErr w:type="spellStart"/>
            <w:r w:rsidRPr="00B3304B">
              <w:rPr>
                <w:b/>
                <w:lang w:val="en-US"/>
              </w:rPr>
              <w:t>Sürecin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Sorumluları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Rektörlük</w:t>
            </w:r>
            <w:proofErr w:type="spellEnd"/>
            <w:r w:rsidRPr="00B3304B">
              <w:rPr>
                <w:lang w:val="en-US"/>
              </w:rPr>
              <w:t xml:space="preserve">, </w:t>
            </w:r>
            <w:proofErr w:type="spellStart"/>
            <w:r w:rsidRPr="00B3304B">
              <w:rPr>
                <w:lang w:val="en-US"/>
              </w:rPr>
              <w:t>Fakülte</w:t>
            </w:r>
            <w:proofErr w:type="spellEnd"/>
            <w:r w:rsidRPr="00B3304B">
              <w:rPr>
                <w:lang w:val="en-US"/>
              </w:rPr>
              <w:t>/MYO/</w:t>
            </w:r>
            <w:proofErr w:type="spellStart"/>
            <w:r w:rsidRPr="00B3304B">
              <w:rPr>
                <w:lang w:val="en-US"/>
              </w:rPr>
              <w:t>Enstitü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Yönetim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Kurulu</w:t>
            </w:r>
            <w:proofErr w:type="spellEnd"/>
            <w:r w:rsidRPr="00B3304B">
              <w:rPr>
                <w:lang w:val="en-US"/>
              </w:rPr>
              <w:t xml:space="preserve">, </w:t>
            </w:r>
            <w:proofErr w:type="spellStart"/>
            <w:r w:rsidRPr="00B3304B">
              <w:rPr>
                <w:lang w:val="en-US"/>
              </w:rPr>
              <w:t>Eğitim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Öğretim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Komisyonu</w:t>
            </w:r>
            <w:proofErr w:type="spellEnd"/>
            <w:r w:rsidRPr="00B3304B">
              <w:rPr>
                <w:lang w:val="en-US"/>
              </w:rPr>
              <w:t xml:space="preserve">, </w:t>
            </w:r>
            <w:proofErr w:type="spellStart"/>
            <w:r w:rsidRPr="00B3304B">
              <w:rPr>
                <w:lang w:val="en-US"/>
              </w:rPr>
              <w:t>Akademik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Birim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Yöneticileri</w:t>
            </w:r>
            <w:proofErr w:type="spellEnd"/>
          </w:p>
        </w:tc>
      </w:tr>
      <w:tr w:rsidRPr="00B3304B" w:rsidR="00B3304B" w:rsidTr="00B3304B">
        <w:trPr>
          <w:trHeight w:val="317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r w:rsidRPr="00B3304B">
              <w:rPr>
                <w:b/>
                <w:lang w:val="en-US"/>
              </w:rPr>
              <w:t xml:space="preserve">Alt </w:t>
            </w:r>
            <w:proofErr w:type="spellStart"/>
            <w:r w:rsidRPr="00B3304B">
              <w:rPr>
                <w:b/>
                <w:lang w:val="en-US"/>
              </w:rPr>
              <w:t>Sürecin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Uygulayıcıları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Akademik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Birimler</w:t>
            </w:r>
            <w:proofErr w:type="spellEnd"/>
            <w:r w:rsidRPr="00B3304B">
              <w:rPr>
                <w:lang w:val="en-US"/>
              </w:rPr>
              <w:t xml:space="preserve">, </w:t>
            </w:r>
            <w:proofErr w:type="spellStart"/>
            <w:r w:rsidRPr="00B3304B">
              <w:rPr>
                <w:lang w:val="en-US"/>
              </w:rPr>
              <w:t>Birim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Kalite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Komisyonları</w:t>
            </w:r>
            <w:proofErr w:type="spellEnd"/>
          </w:p>
        </w:tc>
      </w:tr>
      <w:tr w:rsidRPr="00B3304B" w:rsidR="00B3304B" w:rsidTr="00B3304B">
        <w:trPr>
          <w:trHeight w:val="586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Kapsam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ve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Amaç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Eğitim-öğretim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faaliyetlerinin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etkinliğinin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izlenmesi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ve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değerlendirme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süreçlerinin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planlanması</w:t>
            </w:r>
            <w:proofErr w:type="spellEnd"/>
            <w:r w:rsidRPr="00B3304B">
              <w:rPr>
                <w:lang w:val="en-US"/>
              </w:rPr>
              <w:t>.</w:t>
            </w:r>
          </w:p>
        </w:tc>
      </w:tr>
      <w:tr w:rsidRPr="00B3304B" w:rsidR="00B3304B" w:rsidTr="00B3304B">
        <w:trPr>
          <w:trHeight w:val="317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Girdiler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Akademik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takvim</w:t>
            </w:r>
            <w:proofErr w:type="spellEnd"/>
            <w:r w:rsidRPr="00B3304B">
              <w:rPr>
                <w:lang w:val="en-US"/>
              </w:rPr>
              <w:t xml:space="preserve">, Bologna </w:t>
            </w:r>
            <w:proofErr w:type="spellStart"/>
            <w:r w:rsidRPr="00B3304B">
              <w:rPr>
                <w:lang w:val="en-US"/>
              </w:rPr>
              <w:t>bilgi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paketleri</w:t>
            </w:r>
            <w:proofErr w:type="spellEnd"/>
            <w:r w:rsidRPr="00B3304B">
              <w:rPr>
                <w:lang w:val="en-US"/>
              </w:rPr>
              <w:t xml:space="preserve">, </w:t>
            </w:r>
            <w:proofErr w:type="spellStart"/>
            <w:r w:rsidRPr="00B3304B">
              <w:rPr>
                <w:lang w:val="en-US"/>
              </w:rPr>
              <w:t>anket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formları</w:t>
            </w:r>
            <w:proofErr w:type="spellEnd"/>
          </w:p>
        </w:tc>
      </w:tr>
      <w:tr w:rsidRPr="00B3304B" w:rsidR="00B3304B" w:rsidTr="00B3304B">
        <w:trPr>
          <w:trHeight w:val="856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lang w:val="en-US"/>
              </w:rPr>
            </w:pPr>
          </w:p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Faaliyetler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r w:rsidRPr="00B3304B">
              <w:rPr>
                <w:lang w:val="en-US"/>
              </w:rPr>
              <w:t xml:space="preserve">1. </w:t>
            </w:r>
            <w:proofErr w:type="spellStart"/>
            <w:r w:rsidRPr="00B3304B">
              <w:rPr>
                <w:lang w:val="en-US"/>
              </w:rPr>
              <w:t>İzleme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planının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hazırlanması</w:t>
            </w:r>
            <w:proofErr w:type="spellEnd"/>
            <w:r w:rsidRPr="00B3304B">
              <w:rPr>
                <w:lang w:val="en-US"/>
              </w:rPr>
              <w:t xml:space="preserve"> 2. </w:t>
            </w:r>
            <w:proofErr w:type="spellStart"/>
            <w:r w:rsidRPr="00B3304B">
              <w:rPr>
                <w:lang w:val="en-US"/>
              </w:rPr>
              <w:t>Performans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göstergelerinin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belirlenmesi</w:t>
            </w:r>
            <w:proofErr w:type="spellEnd"/>
            <w:r w:rsidRPr="00B3304B">
              <w:rPr>
                <w:lang w:val="en-US"/>
              </w:rPr>
              <w:t xml:space="preserve"> 3. </w:t>
            </w:r>
            <w:proofErr w:type="spellStart"/>
            <w:r w:rsidRPr="00B3304B">
              <w:rPr>
                <w:lang w:val="en-US"/>
              </w:rPr>
              <w:t>Veri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toplama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yöntemlerinin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belirlenmesi</w:t>
            </w:r>
            <w:proofErr w:type="spellEnd"/>
            <w:r w:rsidRPr="00B3304B">
              <w:rPr>
                <w:lang w:val="en-US"/>
              </w:rPr>
              <w:t xml:space="preserve"> 4. </w:t>
            </w:r>
            <w:proofErr w:type="spellStart"/>
            <w:r w:rsidRPr="00B3304B">
              <w:rPr>
                <w:lang w:val="en-US"/>
              </w:rPr>
              <w:t>İlgili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birimlere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süreçlerin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bildirilmesi</w:t>
            </w:r>
            <w:proofErr w:type="spellEnd"/>
          </w:p>
        </w:tc>
      </w:tr>
      <w:tr w:rsidRPr="00B3304B" w:rsidR="00B3304B" w:rsidTr="00B3304B">
        <w:trPr>
          <w:trHeight w:val="320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Çıktılar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İzleme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planları</w:t>
            </w:r>
            <w:proofErr w:type="spellEnd"/>
            <w:r w:rsidRPr="00B3304B">
              <w:rPr>
                <w:lang w:val="en-US"/>
              </w:rPr>
              <w:t xml:space="preserve"> (</w:t>
            </w:r>
            <w:proofErr w:type="spellStart"/>
            <w:r w:rsidRPr="00B3304B">
              <w:rPr>
                <w:lang w:val="en-US"/>
              </w:rPr>
              <w:t>bölüm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ve</w:t>
            </w:r>
            <w:proofErr w:type="spellEnd"/>
            <w:r w:rsidRPr="00B3304B">
              <w:rPr>
                <w:lang w:val="en-US"/>
              </w:rPr>
              <w:t xml:space="preserve"> program </w:t>
            </w:r>
            <w:proofErr w:type="spellStart"/>
            <w:r w:rsidRPr="00B3304B">
              <w:rPr>
                <w:lang w:val="en-US"/>
              </w:rPr>
              <w:t>kurul</w:t>
            </w:r>
            <w:proofErr w:type="spellEnd"/>
            <w:r w:rsidRPr="00B3304B">
              <w:rPr>
                <w:lang w:val="en-US"/>
              </w:rPr>
              <w:t>/</w:t>
            </w:r>
            <w:proofErr w:type="spellStart"/>
            <w:r w:rsidRPr="00B3304B">
              <w:rPr>
                <w:lang w:val="en-US"/>
              </w:rPr>
              <w:t>komisyon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kararları</w:t>
            </w:r>
            <w:proofErr w:type="spellEnd"/>
            <w:r w:rsidRPr="00B3304B">
              <w:rPr>
                <w:lang w:val="en-US"/>
              </w:rPr>
              <w:t>)</w:t>
            </w:r>
          </w:p>
        </w:tc>
      </w:tr>
      <w:tr w:rsidRPr="00B3304B" w:rsidR="00B3304B" w:rsidTr="00B3304B">
        <w:trPr>
          <w:trHeight w:val="317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Performans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Göstergeleri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İzleme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planı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tamamlama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oranı</w:t>
            </w:r>
            <w:proofErr w:type="spellEnd"/>
          </w:p>
        </w:tc>
      </w:tr>
      <w:tr w:rsidRPr="00B3304B" w:rsidR="00B3304B" w:rsidTr="00B3304B">
        <w:trPr>
          <w:trHeight w:val="318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Paydaş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Öğrenciler</w:t>
            </w:r>
            <w:proofErr w:type="spellEnd"/>
            <w:r w:rsidRPr="00B3304B">
              <w:rPr>
                <w:lang w:val="en-US"/>
              </w:rPr>
              <w:t xml:space="preserve">, </w:t>
            </w:r>
            <w:proofErr w:type="spellStart"/>
            <w:r w:rsidRPr="00B3304B">
              <w:rPr>
                <w:lang w:val="en-US"/>
              </w:rPr>
              <w:t>öğretim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elemanları</w:t>
            </w:r>
            <w:proofErr w:type="spellEnd"/>
          </w:p>
        </w:tc>
      </w:tr>
      <w:tr w:rsidRPr="00B3304B" w:rsidR="00B3304B" w:rsidTr="00B3304B">
        <w:trPr>
          <w:trHeight w:val="586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Sürecin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Tedarikçileri</w:t>
            </w:r>
            <w:proofErr w:type="spellEnd"/>
            <w:r w:rsidRPr="00B3304B">
              <w:rPr>
                <w:b/>
                <w:lang w:val="en-US"/>
              </w:rPr>
              <w:t xml:space="preserve"> / </w:t>
            </w:r>
            <w:proofErr w:type="spellStart"/>
            <w:r w:rsidRPr="00B3304B">
              <w:rPr>
                <w:b/>
                <w:lang w:val="en-US"/>
              </w:rPr>
              <w:t>Hizmet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Sağlayıcıları</w:t>
            </w:r>
            <w:proofErr w:type="spellEnd"/>
            <w:r w:rsidRPr="00B3304B">
              <w:rPr>
                <w:b/>
                <w:lang w:val="en-US"/>
              </w:rPr>
              <w:t xml:space="preserve"> / </w:t>
            </w:r>
            <w:proofErr w:type="spellStart"/>
            <w:r w:rsidRPr="00B3304B">
              <w:rPr>
                <w:b/>
                <w:lang w:val="en-US"/>
              </w:rPr>
              <w:t>Girdi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Kaynakları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Kalite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Koordinatörlüğü</w:t>
            </w:r>
            <w:proofErr w:type="spellEnd"/>
          </w:p>
        </w:tc>
      </w:tr>
      <w:tr w:rsidRPr="00B3304B" w:rsidR="00B3304B" w:rsidTr="00B3304B">
        <w:trPr>
          <w:trHeight w:val="317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Tanımlayanlar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Kalite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Koordinatörlüğü</w:t>
            </w:r>
            <w:proofErr w:type="spellEnd"/>
          </w:p>
        </w:tc>
      </w:tr>
      <w:tr w:rsidRPr="00B3304B" w:rsidR="00B3304B" w:rsidTr="00B3304B">
        <w:trPr>
          <w:trHeight w:val="587"/>
        </w:trPr>
        <w:tc>
          <w:tcPr>
            <w:tcW w:w="1573" w:type="pct"/>
          </w:tcPr>
          <w:p w:rsidRPr="00B3304B" w:rsidR="00B3304B" w:rsidP="00B3304B" w:rsidRDefault="00B3304B">
            <w:pPr>
              <w:rPr>
                <w:b/>
                <w:lang w:val="en-US"/>
              </w:rPr>
            </w:pPr>
            <w:proofErr w:type="spellStart"/>
            <w:r w:rsidRPr="00B3304B">
              <w:rPr>
                <w:b/>
                <w:lang w:val="en-US"/>
              </w:rPr>
              <w:t>Gözden</w:t>
            </w:r>
            <w:proofErr w:type="spellEnd"/>
            <w:r w:rsidRPr="00B3304B">
              <w:rPr>
                <w:b/>
                <w:lang w:val="en-US"/>
              </w:rPr>
              <w:tab/>
            </w:r>
            <w:proofErr w:type="spellStart"/>
            <w:r w:rsidRPr="00B3304B">
              <w:rPr>
                <w:b/>
                <w:lang w:val="en-US"/>
              </w:rPr>
              <w:t>Geçirme</w:t>
            </w:r>
            <w:proofErr w:type="spellEnd"/>
            <w:r w:rsidRPr="00B3304B">
              <w:rPr>
                <w:b/>
                <w:lang w:val="en-US"/>
              </w:rPr>
              <w:tab/>
            </w:r>
            <w:proofErr w:type="spellStart"/>
            <w:r w:rsidRPr="00B3304B">
              <w:rPr>
                <w:b/>
                <w:lang w:val="en-US"/>
              </w:rPr>
              <w:t>ve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Raporlama</w:t>
            </w:r>
            <w:proofErr w:type="spellEnd"/>
            <w:r w:rsidRPr="00B3304B">
              <w:rPr>
                <w:b/>
                <w:lang w:val="en-US"/>
              </w:rPr>
              <w:t xml:space="preserve"> </w:t>
            </w:r>
            <w:proofErr w:type="spellStart"/>
            <w:r w:rsidRPr="00B3304B">
              <w:rPr>
                <w:b/>
                <w:lang w:val="en-US"/>
              </w:rPr>
              <w:t>Sıklığı</w:t>
            </w:r>
            <w:proofErr w:type="spellEnd"/>
          </w:p>
        </w:tc>
        <w:tc>
          <w:tcPr>
            <w:tcW w:w="3427" w:type="pct"/>
          </w:tcPr>
          <w:p w:rsidRPr="00B3304B" w:rsidR="00B3304B" w:rsidP="00B3304B" w:rsidRDefault="00B3304B">
            <w:pPr>
              <w:rPr>
                <w:lang w:val="en-US"/>
              </w:rPr>
            </w:pPr>
            <w:proofErr w:type="spellStart"/>
            <w:r w:rsidRPr="00B3304B">
              <w:rPr>
                <w:lang w:val="en-US"/>
              </w:rPr>
              <w:t>Yılda</w:t>
            </w:r>
            <w:proofErr w:type="spellEnd"/>
            <w:r w:rsidRPr="00B3304B">
              <w:rPr>
                <w:lang w:val="en-US"/>
              </w:rPr>
              <w:t xml:space="preserve"> </w:t>
            </w:r>
            <w:proofErr w:type="spellStart"/>
            <w:r w:rsidRPr="00B3304B">
              <w:rPr>
                <w:lang w:val="en-US"/>
              </w:rPr>
              <w:t>bir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90c591a1a04c490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7EB" w:rsidRDefault="004957EB">
      <w:r>
        <w:separator/>
      </w:r>
    </w:p>
  </w:endnote>
  <w:endnote w:type="continuationSeparator" w:id="0">
    <w:p w:rsidR="004957EB" w:rsidRDefault="0049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7EB" w:rsidRDefault="004957EB">
      <w:r>
        <w:separator/>
      </w:r>
    </w:p>
  </w:footnote>
  <w:footnote w:type="continuationSeparator" w:id="0">
    <w:p w:rsidR="004957EB" w:rsidRDefault="004957E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1.3.1 İZLEME VE DEĞERLENDİRMENİN PLANLANMASININ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957EB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0c591a1a04c49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C7F6-F10A-45C4-BDA7-9C276237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1.3.1 İzleme ve Değerlendirmenin Planlanmasının Yönetimi.dotx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2025-10-02T13:58:00Z</dcterms:created>
  <dcterms:modified xsi:type="dcterms:W3CDTF">2025-10-02T13:58:00Z</dcterms:modified>
</cp:coreProperties>
</file>