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92" w:rsidRPr="0036362F" w:rsidRDefault="00A95092" w:rsidP="00A95092">
      <w:pPr>
        <w:pStyle w:val="NormalWeb"/>
        <w:rPr>
          <w:rFonts w:ascii="Cambria" w:hAnsi="Cambria"/>
          <w:color w:val="000000"/>
        </w:rPr>
      </w:pPr>
      <w:r w:rsidRPr="0036362F">
        <w:rPr>
          <w:rStyle w:val="Gl"/>
          <w:rFonts w:ascii="Cambria" w:hAnsi="Cambria"/>
          <w:color w:val="000000"/>
        </w:rPr>
        <w:t>Değerli Öğrenciler;</w:t>
      </w:r>
    </w:p>
    <w:p w:rsidR="00A95092" w:rsidRPr="0036362F" w:rsidRDefault="00A95092" w:rsidP="00A95092">
      <w:pPr>
        <w:pStyle w:val="NormalWeb"/>
        <w:rPr>
          <w:rFonts w:ascii="Cambria" w:hAnsi="Cambria"/>
          <w:color w:val="000000"/>
        </w:rPr>
      </w:pPr>
      <w:r w:rsidRPr="0036362F">
        <w:rPr>
          <w:rFonts w:ascii="Cambria" w:hAnsi="Cambria"/>
          <w:color w:val="000000"/>
        </w:rPr>
        <w:t>2019 -2020 Bahar döneminde ders kaydını yaptıracak olan öğrencilerin dikkatine!</w:t>
      </w:r>
    </w:p>
    <w:p w:rsidR="00A95092" w:rsidRPr="0036362F" w:rsidRDefault="00A95092" w:rsidP="00A95092">
      <w:pPr>
        <w:pStyle w:val="NormalWeb"/>
        <w:rPr>
          <w:rFonts w:ascii="Cambria" w:hAnsi="Cambria"/>
          <w:color w:val="000000"/>
        </w:rPr>
      </w:pPr>
      <w:r w:rsidRPr="0036362F">
        <w:rPr>
          <w:rFonts w:ascii="Cambria" w:hAnsi="Cambria"/>
          <w:color w:val="000000"/>
        </w:rPr>
        <w:t>Kayıt yenileme </w:t>
      </w:r>
      <w:r w:rsidRPr="0036362F">
        <w:rPr>
          <w:rStyle w:val="Gl"/>
          <w:rFonts w:ascii="Cambria" w:hAnsi="Cambria"/>
          <w:color w:val="000000"/>
          <w:u w:val="single"/>
        </w:rPr>
        <w:t>03/02/</w:t>
      </w:r>
      <w:proofErr w:type="gramStart"/>
      <w:r w:rsidRPr="0036362F">
        <w:rPr>
          <w:rStyle w:val="Gl"/>
          <w:rFonts w:ascii="Cambria" w:hAnsi="Cambria"/>
          <w:color w:val="000000"/>
          <w:u w:val="single"/>
        </w:rPr>
        <w:t>2020 -</w:t>
      </w:r>
      <w:proofErr w:type="gramEnd"/>
      <w:r w:rsidRPr="0036362F">
        <w:rPr>
          <w:rStyle w:val="Gl"/>
          <w:rFonts w:ascii="Cambria" w:hAnsi="Cambria"/>
          <w:color w:val="000000"/>
          <w:u w:val="single"/>
        </w:rPr>
        <w:t xml:space="preserve"> 09/02/2020</w:t>
      </w:r>
      <w:r w:rsidRPr="0036362F">
        <w:rPr>
          <w:rFonts w:ascii="Cambria" w:hAnsi="Cambria"/>
          <w:color w:val="000000"/>
        </w:rPr>
        <w:t> </w:t>
      </w:r>
      <w:r w:rsidRPr="0036362F">
        <w:rPr>
          <w:rFonts w:ascii="Cambria" w:hAnsi="Cambria"/>
        </w:rPr>
        <w:t>tarihleri arasındadır</w:t>
      </w:r>
      <w:r w:rsidRPr="0036362F">
        <w:rPr>
          <w:rFonts w:ascii="Cambria" w:hAnsi="Cambria"/>
          <w:color w:val="993300"/>
        </w:rPr>
        <w:t>. </w:t>
      </w:r>
    </w:p>
    <w:p w:rsidR="00A95092" w:rsidRPr="0036362F" w:rsidRDefault="00A95092" w:rsidP="00A95092">
      <w:pPr>
        <w:pStyle w:val="NormalWeb"/>
        <w:rPr>
          <w:rFonts w:ascii="Cambria" w:hAnsi="Cambria"/>
          <w:b/>
          <w:color w:val="FF0000"/>
        </w:rPr>
      </w:pPr>
      <w:r w:rsidRPr="0036362F">
        <w:rPr>
          <w:rFonts w:ascii="Cambria" w:hAnsi="Cambria"/>
          <w:b/>
          <w:color w:val="FF0000"/>
        </w:rPr>
        <w:t>DERS SEÇİMLERİ ESNASINDA DİKKAT EDİLECEK NOKTALAR</w:t>
      </w:r>
    </w:p>
    <w:p w:rsidR="00807EF8" w:rsidRPr="0036362F" w:rsidRDefault="00807EF8" w:rsidP="00A95092">
      <w:pPr>
        <w:pStyle w:val="NormalWeb"/>
        <w:numPr>
          <w:ilvl w:val="0"/>
          <w:numId w:val="8"/>
        </w:numPr>
        <w:rPr>
          <w:rFonts w:ascii="Cambria" w:hAnsi="Cambria"/>
        </w:rPr>
      </w:pPr>
      <w:r w:rsidRPr="0036362F">
        <w:rPr>
          <w:rFonts w:ascii="Cambria" w:hAnsi="Cambria"/>
        </w:rPr>
        <w:t>Harç ödemesi gereken ö</w:t>
      </w:r>
      <w:r w:rsidRPr="0036362F">
        <w:rPr>
          <w:rFonts w:ascii="Cambria" w:hAnsi="Cambria"/>
        </w:rPr>
        <w:t xml:space="preserve">ğrenciler öncelikli olarak </w:t>
      </w:r>
      <w:r w:rsidRPr="0036362F">
        <w:rPr>
          <w:rFonts w:ascii="Cambria" w:hAnsi="Cambria"/>
          <w:b/>
          <w:u w:val="single"/>
        </w:rPr>
        <w:t>Halk Bankasına</w:t>
      </w:r>
      <w:r w:rsidRPr="0036362F">
        <w:rPr>
          <w:rFonts w:ascii="Cambria" w:hAnsi="Cambria"/>
        </w:rPr>
        <w:t xml:space="preserve"> harç ücretlerini yatıracaklar ve ardından ders seçimi yapacaklardır.</w:t>
      </w:r>
      <w:r w:rsidR="0036362F">
        <w:rPr>
          <w:rFonts w:ascii="Cambria" w:hAnsi="Cambria"/>
        </w:rPr>
        <w:br/>
      </w:r>
    </w:p>
    <w:p w:rsidR="00807EF8" w:rsidRPr="0036362F" w:rsidRDefault="00A95092" w:rsidP="0036362F">
      <w:pPr>
        <w:pStyle w:val="NormalWeb"/>
        <w:numPr>
          <w:ilvl w:val="0"/>
          <w:numId w:val="8"/>
        </w:numPr>
        <w:rPr>
          <w:rFonts w:ascii="Cambria" w:hAnsi="Cambria"/>
        </w:rPr>
      </w:pPr>
      <w:r w:rsidRPr="0036362F">
        <w:rPr>
          <w:rFonts w:ascii="Cambria" w:hAnsi="Cambria"/>
          <w:color w:val="000000"/>
        </w:rPr>
        <w:t xml:space="preserve">Ders seçimi esnasında </w:t>
      </w:r>
      <w:r w:rsidRPr="0036362F">
        <w:rPr>
          <w:rFonts w:ascii="Cambria" w:hAnsi="Cambria"/>
          <w:color w:val="FF0000"/>
        </w:rPr>
        <w:t>öncelikli olarak varsa alttan alınan dersler seçilecektir</w:t>
      </w:r>
      <w:r w:rsidRPr="0036362F">
        <w:rPr>
          <w:rFonts w:ascii="Cambria" w:hAnsi="Cambria"/>
          <w:color w:val="000000"/>
        </w:rPr>
        <w:t>.</w:t>
      </w:r>
      <w:r w:rsidR="0036362F">
        <w:rPr>
          <w:rFonts w:ascii="Cambria" w:hAnsi="Cambria"/>
          <w:color w:val="000000"/>
        </w:rPr>
        <w:br/>
      </w:r>
    </w:p>
    <w:p w:rsidR="00807EF8" w:rsidRPr="0036362F" w:rsidRDefault="00A95092" w:rsidP="00A95092">
      <w:pPr>
        <w:pStyle w:val="NormalWeb"/>
        <w:numPr>
          <w:ilvl w:val="0"/>
          <w:numId w:val="8"/>
        </w:numPr>
        <w:rPr>
          <w:rFonts w:ascii="Cambria" w:hAnsi="Cambria"/>
        </w:rPr>
      </w:pPr>
      <w:r w:rsidRPr="0036362F">
        <w:rPr>
          <w:rFonts w:ascii="Cambria" w:hAnsi="Cambria"/>
          <w:color w:val="000000"/>
          <w:u w:val="single"/>
        </w:rPr>
        <w:t>Alttan alınan dersler çıkartılıp yerine dönem derslerinin alınması durumunda danışman ders kayıt onayı vermeyecektir</w:t>
      </w:r>
      <w:r w:rsidRPr="0036362F">
        <w:rPr>
          <w:rFonts w:ascii="Cambria" w:hAnsi="Cambria"/>
          <w:color w:val="000000"/>
        </w:rPr>
        <w:t>.</w:t>
      </w:r>
      <w:r w:rsidR="0036362F">
        <w:rPr>
          <w:rFonts w:ascii="Cambria" w:hAnsi="Cambria"/>
          <w:color w:val="000000"/>
        </w:rPr>
        <w:br/>
      </w:r>
    </w:p>
    <w:p w:rsidR="00807EF8" w:rsidRPr="0036362F" w:rsidRDefault="00A95092" w:rsidP="00A95092">
      <w:pPr>
        <w:pStyle w:val="NormalWeb"/>
        <w:numPr>
          <w:ilvl w:val="0"/>
          <w:numId w:val="8"/>
        </w:numPr>
        <w:rPr>
          <w:rFonts w:ascii="Cambria" w:hAnsi="Cambria"/>
        </w:rPr>
      </w:pPr>
      <w:r w:rsidRPr="0036362F">
        <w:rPr>
          <w:rFonts w:ascii="Cambria" w:hAnsi="Cambria"/>
          <w:color w:val="000000"/>
        </w:rPr>
        <w:t xml:space="preserve">Alttan alınan derslerden alındıktan sonra kalan kredinize göre </w:t>
      </w:r>
      <w:r w:rsidR="00807EF8" w:rsidRPr="0036362F">
        <w:rPr>
          <w:rFonts w:ascii="Cambria" w:hAnsi="Cambria"/>
          <w:color w:val="000000"/>
        </w:rPr>
        <w:t>dördüncü</w:t>
      </w:r>
      <w:r w:rsidRPr="0036362F">
        <w:rPr>
          <w:rFonts w:ascii="Cambria" w:hAnsi="Cambria"/>
          <w:color w:val="000000"/>
        </w:rPr>
        <w:t xml:space="preserve"> dönemin derslerinden seçebilirsiniz.</w:t>
      </w:r>
      <w:r w:rsidR="0036362F">
        <w:rPr>
          <w:rFonts w:ascii="Cambria" w:hAnsi="Cambria"/>
          <w:color w:val="000000"/>
        </w:rPr>
        <w:br/>
      </w:r>
    </w:p>
    <w:p w:rsidR="00807EF8" w:rsidRPr="0036362F" w:rsidRDefault="00A95092" w:rsidP="00A95092">
      <w:pPr>
        <w:pStyle w:val="NormalWeb"/>
        <w:numPr>
          <w:ilvl w:val="0"/>
          <w:numId w:val="8"/>
        </w:numPr>
        <w:rPr>
          <w:rFonts w:ascii="Cambria" w:hAnsi="Cambria"/>
          <w:i/>
        </w:rPr>
      </w:pPr>
      <w:r w:rsidRPr="0036362F">
        <w:rPr>
          <w:rFonts w:ascii="Cambria" w:hAnsi="Cambria"/>
          <w:color w:val="000000"/>
          <w:u w:val="single"/>
        </w:rPr>
        <w:t>Seçmeli derslerin tamamı açılmış</w:t>
      </w:r>
      <w:r w:rsidR="00807EF8" w:rsidRPr="0036362F">
        <w:rPr>
          <w:rFonts w:ascii="Cambria" w:hAnsi="Cambria"/>
          <w:color w:val="000000"/>
          <w:u w:val="single"/>
        </w:rPr>
        <w:t xml:space="preserve">tır. </w:t>
      </w:r>
      <w:r w:rsidR="00807EF8" w:rsidRPr="0036362F">
        <w:rPr>
          <w:rFonts w:ascii="Cambria" w:hAnsi="Cambria"/>
          <w:i/>
          <w:color w:val="000000"/>
          <w:u w:val="single"/>
        </w:rPr>
        <w:t>Öğrenci aşağıdaki tabloda belirtilen ders sayılarına göre ders seçecektir.</w:t>
      </w:r>
      <w:r w:rsidR="0036362F">
        <w:rPr>
          <w:rFonts w:ascii="Cambria" w:hAnsi="Cambria"/>
          <w:i/>
          <w:color w:val="000000"/>
          <w:u w:val="single"/>
        </w:rPr>
        <w:br/>
      </w:r>
    </w:p>
    <w:p w:rsidR="00807EF8" w:rsidRPr="0036362F" w:rsidRDefault="00A95092" w:rsidP="00A95092">
      <w:pPr>
        <w:pStyle w:val="NormalWeb"/>
        <w:numPr>
          <w:ilvl w:val="0"/>
          <w:numId w:val="8"/>
        </w:numPr>
        <w:rPr>
          <w:rFonts w:ascii="Cambria" w:hAnsi="Cambria"/>
        </w:rPr>
      </w:pPr>
      <w:r w:rsidRPr="0036362F">
        <w:rPr>
          <w:rFonts w:ascii="Cambria" w:hAnsi="Cambria"/>
          <w:color w:val="000000"/>
        </w:rPr>
        <w:t xml:space="preserve"> Ders seçimlerinizi tamamladıktan sonra mutlaka onay butonuna basıp ders kaydınıza onay veriniz.</w:t>
      </w:r>
      <w:r w:rsidR="0036362F">
        <w:rPr>
          <w:rFonts w:ascii="Cambria" w:hAnsi="Cambria"/>
          <w:color w:val="000000"/>
        </w:rPr>
        <w:br/>
      </w:r>
    </w:p>
    <w:p w:rsidR="00807EF8" w:rsidRPr="0036362F" w:rsidRDefault="00A95092" w:rsidP="00807EF8">
      <w:pPr>
        <w:pStyle w:val="NormalWeb"/>
        <w:numPr>
          <w:ilvl w:val="0"/>
          <w:numId w:val="8"/>
        </w:numPr>
        <w:rPr>
          <w:rFonts w:ascii="Cambria" w:hAnsi="Cambria"/>
        </w:rPr>
      </w:pPr>
      <w:r w:rsidRPr="0036362F">
        <w:rPr>
          <w:rFonts w:ascii="Cambria" w:hAnsi="Cambria"/>
          <w:color w:val="000000"/>
        </w:rPr>
        <w:t>Danışman onayı verildikten sonra ders kaydınız tamamlanmış demektir.</w:t>
      </w:r>
      <w:r w:rsidR="0036362F">
        <w:rPr>
          <w:rFonts w:ascii="Cambria" w:hAnsi="Cambria"/>
          <w:color w:val="000000"/>
        </w:rPr>
        <w:br/>
      </w:r>
    </w:p>
    <w:p w:rsidR="00807EF8" w:rsidRPr="0036362F" w:rsidRDefault="00807EF8" w:rsidP="00807EF8">
      <w:pPr>
        <w:pStyle w:val="NormalWeb"/>
        <w:numPr>
          <w:ilvl w:val="0"/>
          <w:numId w:val="8"/>
        </w:numPr>
        <w:rPr>
          <w:rFonts w:ascii="Cambria" w:hAnsi="Cambria"/>
          <w:u w:val="single"/>
        </w:rPr>
      </w:pPr>
      <w:r w:rsidRPr="0036362F">
        <w:rPr>
          <w:rStyle w:val="Gl"/>
          <w:rFonts w:ascii="Cambria" w:hAnsi="Cambria"/>
          <w:color w:val="FF0000"/>
          <w:u w:val="single"/>
        </w:rPr>
        <w:t>Ders seçimlerinizde bir sorun olursa sistem üzerinden size mail atılacaktır bu nedenle kayıtlar bitinceye kadar sisteminizi kontrol ediniz.</w:t>
      </w:r>
      <w:r w:rsidR="0036362F">
        <w:rPr>
          <w:rStyle w:val="Gl"/>
          <w:rFonts w:ascii="Cambria" w:hAnsi="Cambria"/>
          <w:color w:val="FF0000"/>
          <w:u w:val="single"/>
        </w:rPr>
        <w:br/>
      </w:r>
    </w:p>
    <w:p w:rsidR="00807EF8" w:rsidRPr="0036362F" w:rsidRDefault="00807EF8" w:rsidP="00807EF8">
      <w:pPr>
        <w:pStyle w:val="NormalWeb"/>
        <w:numPr>
          <w:ilvl w:val="0"/>
          <w:numId w:val="8"/>
        </w:numPr>
        <w:rPr>
          <w:rFonts w:ascii="Cambria" w:hAnsi="Cambria"/>
          <w:i/>
          <w:u w:val="single"/>
        </w:rPr>
      </w:pPr>
      <w:r w:rsidRPr="0036362F">
        <w:rPr>
          <w:rStyle w:val="Gl"/>
          <w:rFonts w:ascii="Cambria" w:hAnsi="Cambria"/>
          <w:i/>
          <w:color w:val="FF0000"/>
          <w:u w:val="single"/>
        </w:rPr>
        <w:t>Seçmeli derslerin kontenjanı doldukça kontenjan arttırılacaktır.</w:t>
      </w:r>
    </w:p>
    <w:p w:rsidR="00807EF8" w:rsidRPr="0036362F" w:rsidRDefault="00807EF8" w:rsidP="00A95092">
      <w:pPr>
        <w:pStyle w:val="NormalWeb"/>
        <w:rPr>
          <w:rFonts w:ascii="Cambria" w:hAnsi="Cambria"/>
          <w:b/>
          <w:color w:val="000000"/>
          <w:sz w:val="27"/>
          <w:szCs w:val="27"/>
        </w:rPr>
      </w:pPr>
      <w:bookmarkStart w:id="0" w:name="_GoBack"/>
      <w:bookmarkEnd w:id="0"/>
      <w:r w:rsidRPr="0036362F">
        <w:rPr>
          <w:rFonts w:ascii="Cambria" w:hAnsi="Cambria"/>
          <w:b/>
          <w:color w:val="000000"/>
          <w:sz w:val="27"/>
          <w:szCs w:val="27"/>
        </w:rPr>
        <w:t>Öğrencilerin bölümlerine ve sınıflarına göre alması gereken ders sayıları.</w:t>
      </w:r>
    </w:p>
    <w:tbl>
      <w:tblPr>
        <w:tblStyle w:val="TabloKlavuzu"/>
        <w:tblW w:w="9509" w:type="dxa"/>
        <w:tblLook w:val="04A0" w:firstRow="1" w:lastRow="0" w:firstColumn="1" w:lastColumn="0" w:noHBand="0" w:noVBand="1"/>
      </w:tblPr>
      <w:tblGrid>
        <w:gridCol w:w="2972"/>
        <w:gridCol w:w="1782"/>
        <w:gridCol w:w="2377"/>
        <w:gridCol w:w="2378"/>
      </w:tblGrid>
      <w:tr w:rsidR="00A95092" w:rsidRPr="0036362F" w:rsidTr="00A95092">
        <w:trPr>
          <w:trHeight w:val="689"/>
        </w:trPr>
        <w:tc>
          <w:tcPr>
            <w:tcW w:w="2972" w:type="dxa"/>
          </w:tcPr>
          <w:p w:rsidR="00A95092" w:rsidRPr="0036362F" w:rsidRDefault="00A95092">
            <w:pPr>
              <w:rPr>
                <w:rFonts w:ascii="Cambria" w:hAnsi="Cambria"/>
                <w:b/>
              </w:rPr>
            </w:pPr>
            <w:r w:rsidRPr="0036362F">
              <w:rPr>
                <w:rFonts w:ascii="Cambria" w:hAnsi="Cambria"/>
                <w:b/>
              </w:rPr>
              <w:t>BÖLÜM</w:t>
            </w:r>
          </w:p>
        </w:tc>
        <w:tc>
          <w:tcPr>
            <w:tcW w:w="1782" w:type="dxa"/>
          </w:tcPr>
          <w:p w:rsidR="00A95092" w:rsidRPr="0036362F" w:rsidRDefault="00A95092">
            <w:pPr>
              <w:rPr>
                <w:rFonts w:ascii="Cambria" w:hAnsi="Cambria"/>
                <w:b/>
              </w:rPr>
            </w:pPr>
            <w:r w:rsidRPr="0036362F">
              <w:rPr>
                <w:rFonts w:ascii="Cambria" w:hAnsi="Cambria"/>
                <w:b/>
              </w:rPr>
              <w:t>SINIF</w:t>
            </w:r>
          </w:p>
        </w:tc>
        <w:tc>
          <w:tcPr>
            <w:tcW w:w="2377" w:type="dxa"/>
          </w:tcPr>
          <w:p w:rsidR="00A95092" w:rsidRPr="0036362F" w:rsidRDefault="00A95092">
            <w:pPr>
              <w:rPr>
                <w:rFonts w:ascii="Cambria" w:hAnsi="Cambria"/>
                <w:b/>
              </w:rPr>
            </w:pPr>
            <w:r w:rsidRPr="0036362F">
              <w:rPr>
                <w:rFonts w:ascii="Cambria" w:hAnsi="Cambria"/>
                <w:b/>
              </w:rPr>
              <w:t>SEÇECEĞİ ZORUNLU DERS SAYISI</w:t>
            </w:r>
          </w:p>
        </w:tc>
        <w:tc>
          <w:tcPr>
            <w:tcW w:w="2378" w:type="dxa"/>
          </w:tcPr>
          <w:p w:rsidR="00A95092" w:rsidRPr="0036362F" w:rsidRDefault="00A95092">
            <w:pPr>
              <w:rPr>
                <w:rFonts w:ascii="Cambria" w:hAnsi="Cambria"/>
                <w:b/>
              </w:rPr>
            </w:pPr>
            <w:r w:rsidRPr="0036362F">
              <w:rPr>
                <w:rFonts w:ascii="Cambria" w:hAnsi="Cambria"/>
                <w:b/>
              </w:rPr>
              <w:t>SEÇECEĞİ SEÇMELİ DERS SAYISI</w:t>
            </w:r>
          </w:p>
        </w:tc>
      </w:tr>
      <w:tr w:rsidR="00A95092" w:rsidRPr="0036362F" w:rsidTr="00807EF8">
        <w:trPr>
          <w:trHeight w:val="234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="00A95092" w:rsidRPr="0036362F" w:rsidRDefault="00A95092">
            <w:p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SAĞLIK KURUMLARI İŞLETMECİLİĞİ</w:t>
            </w:r>
          </w:p>
        </w:tc>
        <w:tc>
          <w:tcPr>
            <w:tcW w:w="1782" w:type="dxa"/>
            <w:shd w:val="clear" w:color="auto" w:fill="FFF2CC" w:themeFill="accent4" w:themeFillTint="33"/>
          </w:tcPr>
          <w:p w:rsidR="00A95092" w:rsidRPr="0036362F" w:rsidRDefault="00A95092" w:rsidP="00A95092">
            <w:pPr>
              <w:pStyle w:val="ListeParagraf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SINIF</w:t>
            </w:r>
          </w:p>
        </w:tc>
        <w:tc>
          <w:tcPr>
            <w:tcW w:w="2377" w:type="dxa"/>
            <w:shd w:val="clear" w:color="auto" w:fill="FFF2CC" w:themeFill="accent4" w:themeFillTint="33"/>
          </w:tcPr>
          <w:p w:rsidR="00A95092" w:rsidRPr="0036362F" w:rsidRDefault="00A95092" w:rsidP="00A95092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10 DERS (STAJ DAHİL)</w:t>
            </w:r>
          </w:p>
        </w:tc>
        <w:tc>
          <w:tcPr>
            <w:tcW w:w="2378" w:type="dxa"/>
            <w:shd w:val="clear" w:color="auto" w:fill="FFF2CC" w:themeFill="accent4" w:themeFillTint="33"/>
          </w:tcPr>
          <w:p w:rsidR="00A95092" w:rsidRPr="0036362F" w:rsidRDefault="00A95092" w:rsidP="00A95092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Cambria" w:hAnsi="Cambria"/>
              </w:rPr>
            </w:pPr>
          </w:p>
        </w:tc>
      </w:tr>
      <w:tr w:rsidR="00A95092" w:rsidRPr="0036362F" w:rsidTr="00807EF8">
        <w:trPr>
          <w:trHeight w:val="234"/>
        </w:trPr>
        <w:tc>
          <w:tcPr>
            <w:tcW w:w="2972" w:type="dxa"/>
            <w:vMerge/>
            <w:shd w:val="clear" w:color="auto" w:fill="FFF2CC" w:themeFill="accent4" w:themeFillTint="33"/>
          </w:tcPr>
          <w:p w:rsidR="00A95092" w:rsidRPr="0036362F" w:rsidRDefault="00A95092">
            <w:pPr>
              <w:rPr>
                <w:rFonts w:ascii="Cambria" w:hAnsi="Cambria"/>
              </w:rPr>
            </w:pPr>
          </w:p>
        </w:tc>
        <w:tc>
          <w:tcPr>
            <w:tcW w:w="1782" w:type="dxa"/>
            <w:shd w:val="clear" w:color="auto" w:fill="FFF2CC" w:themeFill="accent4" w:themeFillTint="33"/>
          </w:tcPr>
          <w:p w:rsidR="00A95092" w:rsidRPr="0036362F" w:rsidRDefault="00A95092" w:rsidP="00A95092">
            <w:pPr>
              <w:pStyle w:val="ListeParagraf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SINIF</w:t>
            </w:r>
          </w:p>
        </w:tc>
        <w:tc>
          <w:tcPr>
            <w:tcW w:w="2377" w:type="dxa"/>
            <w:shd w:val="clear" w:color="auto" w:fill="FFF2CC" w:themeFill="accent4" w:themeFillTint="33"/>
          </w:tcPr>
          <w:p w:rsidR="00A95092" w:rsidRPr="0036362F" w:rsidRDefault="00A95092" w:rsidP="00A95092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4 DERS</w:t>
            </w:r>
          </w:p>
        </w:tc>
        <w:tc>
          <w:tcPr>
            <w:tcW w:w="2378" w:type="dxa"/>
            <w:shd w:val="clear" w:color="auto" w:fill="FFF2CC" w:themeFill="accent4" w:themeFillTint="33"/>
          </w:tcPr>
          <w:p w:rsidR="00A95092" w:rsidRPr="0036362F" w:rsidRDefault="00A95092" w:rsidP="00A95092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5 DERS</w:t>
            </w:r>
          </w:p>
        </w:tc>
      </w:tr>
      <w:tr w:rsidR="00A95092" w:rsidRPr="0036362F" w:rsidTr="00A95092">
        <w:trPr>
          <w:trHeight w:val="221"/>
        </w:trPr>
        <w:tc>
          <w:tcPr>
            <w:tcW w:w="2972" w:type="dxa"/>
            <w:vMerge w:val="restart"/>
          </w:tcPr>
          <w:p w:rsidR="00A95092" w:rsidRPr="0036362F" w:rsidRDefault="00A95092" w:rsidP="00A95092">
            <w:p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SOSYAL GÜVENLİK</w:t>
            </w:r>
          </w:p>
        </w:tc>
        <w:tc>
          <w:tcPr>
            <w:tcW w:w="1782" w:type="dxa"/>
          </w:tcPr>
          <w:p w:rsidR="00A95092" w:rsidRPr="0036362F" w:rsidRDefault="00A95092" w:rsidP="00A95092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SINIF</w:t>
            </w:r>
          </w:p>
        </w:tc>
        <w:tc>
          <w:tcPr>
            <w:tcW w:w="2377" w:type="dxa"/>
          </w:tcPr>
          <w:p w:rsidR="00A95092" w:rsidRPr="0036362F" w:rsidRDefault="00807EF8" w:rsidP="00A95092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10 DERS (STAJ DAHİL)</w:t>
            </w:r>
          </w:p>
        </w:tc>
        <w:tc>
          <w:tcPr>
            <w:tcW w:w="2378" w:type="dxa"/>
          </w:tcPr>
          <w:p w:rsidR="00A95092" w:rsidRPr="0036362F" w:rsidRDefault="00807EF8" w:rsidP="00A95092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-</w:t>
            </w:r>
          </w:p>
        </w:tc>
      </w:tr>
      <w:tr w:rsidR="00FD1BF1" w:rsidRPr="0036362F" w:rsidTr="00A95092">
        <w:trPr>
          <w:trHeight w:val="234"/>
        </w:trPr>
        <w:tc>
          <w:tcPr>
            <w:tcW w:w="2972" w:type="dxa"/>
            <w:vMerge/>
          </w:tcPr>
          <w:p w:rsidR="00FD1BF1" w:rsidRPr="0036362F" w:rsidRDefault="00FD1BF1" w:rsidP="00FD1BF1">
            <w:pPr>
              <w:rPr>
                <w:rFonts w:ascii="Cambria" w:hAnsi="Cambria"/>
              </w:rPr>
            </w:pPr>
          </w:p>
        </w:tc>
        <w:tc>
          <w:tcPr>
            <w:tcW w:w="1782" w:type="dxa"/>
          </w:tcPr>
          <w:p w:rsidR="00FD1BF1" w:rsidRPr="0036362F" w:rsidRDefault="00FD1BF1" w:rsidP="00FD1BF1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SINIF</w:t>
            </w:r>
          </w:p>
        </w:tc>
        <w:tc>
          <w:tcPr>
            <w:tcW w:w="2377" w:type="dxa"/>
          </w:tcPr>
          <w:p w:rsidR="00FD1BF1" w:rsidRPr="0036362F" w:rsidRDefault="00FD1BF1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4 DERS</w:t>
            </w:r>
          </w:p>
        </w:tc>
        <w:tc>
          <w:tcPr>
            <w:tcW w:w="2378" w:type="dxa"/>
          </w:tcPr>
          <w:p w:rsidR="00FD1BF1" w:rsidRPr="0036362F" w:rsidRDefault="00FD1BF1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5 DERS</w:t>
            </w:r>
          </w:p>
        </w:tc>
      </w:tr>
      <w:tr w:rsidR="00FD1BF1" w:rsidRPr="0036362F" w:rsidTr="00807EF8">
        <w:trPr>
          <w:trHeight w:val="221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="00FD1BF1" w:rsidRPr="0036362F" w:rsidRDefault="00FD1BF1" w:rsidP="00FD1BF1">
            <w:p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İŞ SAĞLIĞI VE GÜVENLİĞİ</w:t>
            </w:r>
          </w:p>
        </w:tc>
        <w:tc>
          <w:tcPr>
            <w:tcW w:w="1782" w:type="dxa"/>
            <w:shd w:val="clear" w:color="auto" w:fill="FFF2CC" w:themeFill="accent4" w:themeFillTint="33"/>
          </w:tcPr>
          <w:p w:rsidR="00FD1BF1" w:rsidRPr="0036362F" w:rsidRDefault="00FD1BF1" w:rsidP="00FD1BF1">
            <w:pPr>
              <w:pStyle w:val="ListeParagraf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SINIF</w:t>
            </w:r>
          </w:p>
        </w:tc>
        <w:tc>
          <w:tcPr>
            <w:tcW w:w="2377" w:type="dxa"/>
            <w:shd w:val="clear" w:color="auto" w:fill="FFF2CC" w:themeFill="accent4" w:themeFillTint="33"/>
          </w:tcPr>
          <w:p w:rsidR="00FD1BF1" w:rsidRPr="0036362F" w:rsidRDefault="00807EF8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10 DERS (STAJ DAHİL)</w:t>
            </w:r>
          </w:p>
        </w:tc>
        <w:tc>
          <w:tcPr>
            <w:tcW w:w="2378" w:type="dxa"/>
            <w:shd w:val="clear" w:color="auto" w:fill="FFF2CC" w:themeFill="accent4" w:themeFillTint="33"/>
          </w:tcPr>
          <w:p w:rsidR="00FD1BF1" w:rsidRPr="0036362F" w:rsidRDefault="00807EF8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-</w:t>
            </w:r>
          </w:p>
        </w:tc>
      </w:tr>
      <w:tr w:rsidR="00FD1BF1" w:rsidRPr="0036362F" w:rsidTr="00807EF8">
        <w:trPr>
          <w:trHeight w:val="234"/>
        </w:trPr>
        <w:tc>
          <w:tcPr>
            <w:tcW w:w="2972" w:type="dxa"/>
            <w:vMerge/>
            <w:shd w:val="clear" w:color="auto" w:fill="FFF2CC" w:themeFill="accent4" w:themeFillTint="33"/>
          </w:tcPr>
          <w:p w:rsidR="00FD1BF1" w:rsidRPr="0036362F" w:rsidRDefault="00FD1BF1" w:rsidP="00FD1BF1">
            <w:pPr>
              <w:rPr>
                <w:rFonts w:ascii="Cambria" w:hAnsi="Cambria"/>
              </w:rPr>
            </w:pPr>
          </w:p>
        </w:tc>
        <w:tc>
          <w:tcPr>
            <w:tcW w:w="1782" w:type="dxa"/>
            <w:shd w:val="clear" w:color="auto" w:fill="FFF2CC" w:themeFill="accent4" w:themeFillTint="33"/>
          </w:tcPr>
          <w:p w:rsidR="00FD1BF1" w:rsidRPr="0036362F" w:rsidRDefault="00FD1BF1" w:rsidP="00FD1BF1">
            <w:pPr>
              <w:pStyle w:val="ListeParagraf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SINIF</w:t>
            </w:r>
          </w:p>
        </w:tc>
        <w:tc>
          <w:tcPr>
            <w:tcW w:w="2377" w:type="dxa"/>
            <w:shd w:val="clear" w:color="auto" w:fill="FFF2CC" w:themeFill="accent4" w:themeFillTint="33"/>
          </w:tcPr>
          <w:p w:rsidR="00FD1BF1" w:rsidRPr="0036362F" w:rsidRDefault="00FD1BF1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4 DERS</w:t>
            </w:r>
          </w:p>
        </w:tc>
        <w:tc>
          <w:tcPr>
            <w:tcW w:w="2378" w:type="dxa"/>
            <w:shd w:val="clear" w:color="auto" w:fill="FFF2CC" w:themeFill="accent4" w:themeFillTint="33"/>
          </w:tcPr>
          <w:p w:rsidR="00FD1BF1" w:rsidRPr="0036362F" w:rsidRDefault="00FD1BF1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5 DERS</w:t>
            </w:r>
          </w:p>
        </w:tc>
      </w:tr>
      <w:tr w:rsidR="00FD1BF1" w:rsidRPr="0036362F" w:rsidTr="00A95092">
        <w:trPr>
          <w:trHeight w:val="221"/>
        </w:trPr>
        <w:tc>
          <w:tcPr>
            <w:tcW w:w="2972" w:type="dxa"/>
          </w:tcPr>
          <w:p w:rsidR="00FD1BF1" w:rsidRPr="0036362F" w:rsidRDefault="00FD1BF1" w:rsidP="00FD1BF1">
            <w:p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MEDYA İLETİŞİM</w:t>
            </w:r>
          </w:p>
        </w:tc>
        <w:tc>
          <w:tcPr>
            <w:tcW w:w="1782" w:type="dxa"/>
          </w:tcPr>
          <w:p w:rsidR="00FD1BF1" w:rsidRPr="0036362F" w:rsidRDefault="00FD1BF1" w:rsidP="00FD1BF1">
            <w:pPr>
              <w:pStyle w:val="ListeParagraf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SINIF</w:t>
            </w:r>
          </w:p>
        </w:tc>
        <w:tc>
          <w:tcPr>
            <w:tcW w:w="2377" w:type="dxa"/>
          </w:tcPr>
          <w:p w:rsidR="00FD1BF1" w:rsidRPr="0036362F" w:rsidRDefault="00FD1BF1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8 DERS</w:t>
            </w:r>
          </w:p>
        </w:tc>
        <w:tc>
          <w:tcPr>
            <w:tcW w:w="2378" w:type="dxa"/>
          </w:tcPr>
          <w:p w:rsidR="00FD1BF1" w:rsidRPr="0036362F" w:rsidRDefault="00FD1BF1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2 DERS</w:t>
            </w:r>
          </w:p>
        </w:tc>
      </w:tr>
      <w:tr w:rsidR="00FD1BF1" w:rsidRPr="0036362F" w:rsidTr="00807EF8">
        <w:trPr>
          <w:trHeight w:val="234"/>
        </w:trPr>
        <w:tc>
          <w:tcPr>
            <w:tcW w:w="2972" w:type="dxa"/>
            <w:shd w:val="clear" w:color="auto" w:fill="FFF2CC" w:themeFill="accent4" w:themeFillTint="33"/>
          </w:tcPr>
          <w:p w:rsidR="00FD1BF1" w:rsidRPr="0036362F" w:rsidRDefault="00FD1BF1" w:rsidP="00FD1BF1">
            <w:p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BANKACILIK VE SİGORTACILIK</w:t>
            </w:r>
          </w:p>
        </w:tc>
        <w:tc>
          <w:tcPr>
            <w:tcW w:w="1782" w:type="dxa"/>
            <w:shd w:val="clear" w:color="auto" w:fill="FFF2CC" w:themeFill="accent4" w:themeFillTint="33"/>
          </w:tcPr>
          <w:p w:rsidR="00FD1BF1" w:rsidRPr="0036362F" w:rsidRDefault="00FD1BF1" w:rsidP="00FD1BF1">
            <w:pPr>
              <w:pStyle w:val="ListeParagraf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SINIF</w:t>
            </w:r>
          </w:p>
        </w:tc>
        <w:tc>
          <w:tcPr>
            <w:tcW w:w="2377" w:type="dxa"/>
            <w:shd w:val="clear" w:color="auto" w:fill="FFF2CC" w:themeFill="accent4" w:themeFillTint="33"/>
          </w:tcPr>
          <w:p w:rsidR="00FD1BF1" w:rsidRPr="0036362F" w:rsidRDefault="00FD1BF1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8 DERS</w:t>
            </w:r>
          </w:p>
        </w:tc>
        <w:tc>
          <w:tcPr>
            <w:tcW w:w="2378" w:type="dxa"/>
            <w:shd w:val="clear" w:color="auto" w:fill="FFF2CC" w:themeFill="accent4" w:themeFillTint="33"/>
          </w:tcPr>
          <w:p w:rsidR="00FD1BF1" w:rsidRPr="0036362F" w:rsidRDefault="00FD1BF1" w:rsidP="00FD1BF1">
            <w:pPr>
              <w:jc w:val="center"/>
              <w:rPr>
                <w:rFonts w:ascii="Cambria" w:hAnsi="Cambria"/>
              </w:rPr>
            </w:pPr>
            <w:r w:rsidRPr="0036362F">
              <w:rPr>
                <w:rFonts w:ascii="Cambria" w:hAnsi="Cambria"/>
              </w:rPr>
              <w:t>2 DERS</w:t>
            </w:r>
          </w:p>
        </w:tc>
      </w:tr>
    </w:tbl>
    <w:p w:rsidR="00A95092" w:rsidRPr="0036362F" w:rsidRDefault="00A95092">
      <w:pPr>
        <w:rPr>
          <w:rFonts w:ascii="Cambria" w:hAnsi="Cambria"/>
        </w:rPr>
      </w:pPr>
    </w:p>
    <w:p w:rsidR="00807EF8" w:rsidRPr="0036362F" w:rsidRDefault="00807EF8" w:rsidP="00807EF8">
      <w:pPr>
        <w:pStyle w:val="ListeParagraf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36362F">
        <w:rPr>
          <w:rFonts w:ascii="Cambria" w:hAnsi="Cambria"/>
          <w:sz w:val="24"/>
          <w:szCs w:val="24"/>
        </w:rPr>
        <w:t xml:space="preserve">Öğrenci daha önce almış olduğu bir seçmeli dersten kamış ise bu ders yerine </w:t>
      </w:r>
      <w:r w:rsidRPr="0036362F">
        <w:rPr>
          <w:rFonts w:ascii="Cambria" w:hAnsi="Cambria"/>
          <w:b/>
          <w:color w:val="FF0000"/>
          <w:sz w:val="24"/>
          <w:szCs w:val="24"/>
          <w:u w:val="single"/>
        </w:rPr>
        <w:t>daha önce almadığı</w:t>
      </w:r>
      <w:r w:rsidRPr="0036362F">
        <w:rPr>
          <w:rFonts w:ascii="Cambria" w:hAnsi="Cambria"/>
          <w:sz w:val="24"/>
          <w:szCs w:val="24"/>
        </w:rPr>
        <w:t xml:space="preserve"> bir başka seçmeli dersi alabilir. </w:t>
      </w:r>
    </w:p>
    <w:p w:rsidR="0036362F" w:rsidRPr="0036362F" w:rsidRDefault="0036362F" w:rsidP="0036362F">
      <w:pPr>
        <w:rPr>
          <w:rFonts w:ascii="Cambria" w:hAnsi="Cambria"/>
          <w:sz w:val="24"/>
          <w:szCs w:val="24"/>
        </w:rPr>
      </w:pPr>
    </w:p>
    <w:sectPr w:rsidR="0036362F" w:rsidRPr="0036362F" w:rsidSect="00363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A54"/>
    <w:multiLevelType w:val="hybridMultilevel"/>
    <w:tmpl w:val="E1F86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4832"/>
    <w:multiLevelType w:val="hybridMultilevel"/>
    <w:tmpl w:val="DED67D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6E69"/>
    <w:multiLevelType w:val="hybridMultilevel"/>
    <w:tmpl w:val="D31C809A"/>
    <w:lvl w:ilvl="0" w:tplc="679E8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314A6"/>
    <w:multiLevelType w:val="hybridMultilevel"/>
    <w:tmpl w:val="7D188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B1010"/>
    <w:multiLevelType w:val="hybridMultilevel"/>
    <w:tmpl w:val="2F9E5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D1B34"/>
    <w:multiLevelType w:val="hybridMultilevel"/>
    <w:tmpl w:val="B204E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84358"/>
    <w:multiLevelType w:val="hybridMultilevel"/>
    <w:tmpl w:val="F9E68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D42CF"/>
    <w:multiLevelType w:val="hybridMultilevel"/>
    <w:tmpl w:val="CE66D866"/>
    <w:lvl w:ilvl="0" w:tplc="64C441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92"/>
    <w:rsid w:val="0036362F"/>
    <w:rsid w:val="00807EF8"/>
    <w:rsid w:val="00A95092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3198"/>
  <w15:chartTrackingRefBased/>
  <w15:docId w15:val="{E6726818-2FEF-4959-A051-E3AE72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5092"/>
    <w:rPr>
      <w:b/>
      <w:bCs/>
    </w:rPr>
  </w:style>
  <w:style w:type="table" w:styleId="TabloKlavuzu">
    <w:name w:val="Table Grid"/>
    <w:basedOn w:val="NormalTablo"/>
    <w:uiPriority w:val="39"/>
    <w:rsid w:val="00A9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 sbnc ates</dc:creator>
  <cp:keywords/>
  <dc:description/>
  <cp:lastModifiedBy>mrl sbnc ates</cp:lastModifiedBy>
  <cp:revision>1</cp:revision>
  <dcterms:created xsi:type="dcterms:W3CDTF">2020-02-04T11:46:00Z</dcterms:created>
  <dcterms:modified xsi:type="dcterms:W3CDTF">2020-02-04T12:22:00Z</dcterms:modified>
</cp:coreProperties>
</file>